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EA63" w14:textId="77597BE1" w:rsidR="00B74684" w:rsidRDefault="00B74684" w:rsidP="00B74684">
      <w:pPr>
        <w:ind w:left="4536"/>
        <w:jc w:val="right"/>
        <w:rPr>
          <w:rFonts w:cs="Times New Roman"/>
        </w:rPr>
      </w:pPr>
      <w:r w:rsidRPr="00B74684">
        <w:rPr>
          <w:rFonts w:cs="Times New Roman"/>
        </w:rPr>
        <w:t>Keskkonnamõju hindamise ja keskkonnajuhtimissüsteemi seaduse ja muinsuskaitseseaduse muutmise seadus</w:t>
      </w:r>
      <w:r>
        <w:rPr>
          <w:rFonts w:cs="Times New Roman"/>
        </w:rPr>
        <w:t>e eelnõu seletuskirja juurde</w:t>
      </w:r>
    </w:p>
    <w:p w14:paraId="732016C6" w14:textId="46BF5F49" w:rsidR="0592BA46" w:rsidRDefault="0592BA46" w:rsidP="00FA0E22">
      <w:pPr>
        <w:ind w:left="4536"/>
        <w:jc w:val="right"/>
        <w:rPr>
          <w:rFonts w:cs="Times New Roman"/>
        </w:rPr>
      </w:pPr>
      <w:r w:rsidRPr="7A9841F2">
        <w:rPr>
          <w:rFonts w:cs="Times New Roman"/>
        </w:rPr>
        <w:t>Lisa</w:t>
      </w:r>
      <w:r w:rsidR="0EE2C4E8" w:rsidRPr="7A9841F2">
        <w:rPr>
          <w:rFonts w:cs="Times New Roman"/>
        </w:rPr>
        <w:t xml:space="preserve"> 1</w:t>
      </w:r>
    </w:p>
    <w:p w14:paraId="5E945029" w14:textId="77777777" w:rsidR="00B74684" w:rsidRDefault="00B74684" w:rsidP="00FA0E22">
      <w:pPr>
        <w:ind w:left="4536"/>
        <w:jc w:val="right"/>
        <w:rPr>
          <w:rFonts w:cs="Times New Roman"/>
        </w:rPr>
      </w:pPr>
    </w:p>
    <w:p w14:paraId="636328FC" w14:textId="769CD5C5" w:rsidR="0592BA46" w:rsidRDefault="0592BA46" w:rsidP="00FA0E22">
      <w:pPr>
        <w:jc w:val="right"/>
        <w:rPr>
          <w:rFonts w:cs="Times New Roman"/>
        </w:rPr>
      </w:pPr>
      <w:r w:rsidRPr="6B72F6DC">
        <w:rPr>
          <w:rFonts w:cs="Times New Roman"/>
        </w:rPr>
        <w:t>Rakendusaktide kavandid</w:t>
      </w:r>
    </w:p>
    <w:p w14:paraId="4ED6BA09" w14:textId="77777777" w:rsidR="6B72F6DC" w:rsidRDefault="6B72F6DC" w:rsidP="00FA0E22">
      <w:pPr>
        <w:jc w:val="right"/>
        <w:rPr>
          <w:rFonts w:cs="Times New Roman"/>
        </w:rPr>
      </w:pPr>
    </w:p>
    <w:p w14:paraId="612AB06C" w14:textId="77777777" w:rsidR="4C6AE8CC" w:rsidRDefault="4C6AE8CC" w:rsidP="00FA0E22">
      <w:pPr>
        <w:rPr>
          <w:rFonts w:cs="Times New Roman"/>
        </w:rPr>
      </w:pPr>
    </w:p>
    <w:p w14:paraId="4AA9E309" w14:textId="224D615C" w:rsidR="0256C013" w:rsidRDefault="0256C013" w:rsidP="00FA0E22">
      <w:pPr>
        <w:jc w:val="right"/>
        <w:rPr>
          <w:rFonts w:cs="Times New Roman"/>
        </w:rPr>
      </w:pPr>
      <w:r w:rsidRPr="4C6AE8CC">
        <w:rPr>
          <w:rFonts w:cs="Times New Roman"/>
        </w:rPr>
        <w:t>KAVAND 1</w:t>
      </w:r>
    </w:p>
    <w:p w14:paraId="72BF6371" w14:textId="77777777" w:rsidR="00FA0E22" w:rsidRDefault="00FA0E22" w:rsidP="00FA0E22">
      <w:pPr>
        <w:jc w:val="right"/>
        <w:rPr>
          <w:rFonts w:cs="Times New Roman"/>
        </w:rPr>
      </w:pPr>
    </w:p>
    <w:p w14:paraId="639EBDC5" w14:textId="0B0B74FB" w:rsidR="0256C013" w:rsidRDefault="00DB3AA4" w:rsidP="00FA0E22">
      <w:pPr>
        <w:jc w:val="center"/>
        <w:rPr>
          <w:rFonts w:cs="Times New Roman"/>
        </w:rPr>
      </w:pPr>
      <w:r>
        <w:rPr>
          <w:rFonts w:cs="Times New Roman"/>
        </w:rPr>
        <w:t xml:space="preserve">ENERGEETIKA- JA </w:t>
      </w:r>
      <w:r w:rsidR="0256C013" w:rsidRPr="4C6AE8CC">
        <w:rPr>
          <w:rFonts w:cs="Times New Roman"/>
        </w:rPr>
        <w:t>KESKKONNAMINISTER</w:t>
      </w:r>
    </w:p>
    <w:p w14:paraId="53D5C2EC" w14:textId="77777777" w:rsidR="0256C013" w:rsidRDefault="0256C013" w:rsidP="00FA0E22">
      <w:pPr>
        <w:jc w:val="center"/>
        <w:rPr>
          <w:rFonts w:cs="Times New Roman"/>
        </w:rPr>
      </w:pPr>
      <w:r w:rsidRPr="4C6AE8CC">
        <w:rPr>
          <w:rFonts w:cs="Times New Roman"/>
        </w:rPr>
        <w:t>MÄÄRUS</w:t>
      </w:r>
    </w:p>
    <w:p w14:paraId="11E887D3" w14:textId="77777777" w:rsidR="4C6AE8CC" w:rsidRDefault="4C6AE8CC" w:rsidP="00FA0E22">
      <w:pPr>
        <w:rPr>
          <w:rFonts w:cs="Times New Roman"/>
        </w:rPr>
      </w:pPr>
    </w:p>
    <w:p w14:paraId="3C24FBC4" w14:textId="327356A0" w:rsidR="0256C013" w:rsidRDefault="0256C013" w:rsidP="00FA0E22">
      <w:pPr>
        <w:rPr>
          <w:rFonts w:cs="Times New Roman"/>
        </w:rPr>
      </w:pPr>
      <w:r w:rsidRPr="0AEAD761">
        <w:rPr>
          <w:rFonts w:cs="Times New Roman"/>
        </w:rPr>
        <w:t xml:space="preserve">Tallinn </w:t>
      </w:r>
      <w:r>
        <w:tab/>
      </w:r>
      <w:r>
        <w:tab/>
      </w:r>
      <w:r>
        <w:tab/>
      </w:r>
      <w:r>
        <w:tab/>
      </w:r>
      <w:r>
        <w:tab/>
      </w:r>
      <w:r>
        <w:tab/>
      </w:r>
      <w:r>
        <w:tab/>
      </w:r>
      <w:r>
        <w:tab/>
      </w:r>
      <w:r>
        <w:tab/>
      </w:r>
      <w:r w:rsidRPr="0AEAD761">
        <w:rPr>
          <w:rFonts w:cs="Times New Roman"/>
        </w:rPr>
        <w:t>202</w:t>
      </w:r>
      <w:r w:rsidR="1103CD92" w:rsidRPr="0AEAD761">
        <w:rPr>
          <w:rFonts w:cs="Times New Roman"/>
        </w:rPr>
        <w:t>6</w:t>
      </w:r>
      <w:r w:rsidRPr="0AEAD761">
        <w:rPr>
          <w:rFonts w:cs="Times New Roman"/>
        </w:rPr>
        <w:t xml:space="preserve"> nr </w:t>
      </w:r>
    </w:p>
    <w:p w14:paraId="2889A97C" w14:textId="77777777" w:rsidR="4C6AE8CC" w:rsidRDefault="4C6AE8CC" w:rsidP="00FA0E22">
      <w:pPr>
        <w:rPr>
          <w:rFonts w:cs="Times New Roman"/>
          <w:b/>
          <w:bCs/>
        </w:rPr>
      </w:pPr>
    </w:p>
    <w:p w14:paraId="065CACE9" w14:textId="3B1FAE7C" w:rsidR="0256C013" w:rsidRDefault="0256C013" w:rsidP="00FA0E22">
      <w:pPr>
        <w:rPr>
          <w:rFonts w:cs="Times New Roman"/>
        </w:rPr>
      </w:pPr>
      <w:r w:rsidRPr="4C6AE8CC">
        <w:rPr>
          <w:rFonts w:cs="Times New Roman"/>
          <w:b/>
          <w:bCs/>
        </w:rPr>
        <w:t>Keskkonnaministri 16. augusti 2017. a määruse nr 31</w:t>
      </w:r>
    </w:p>
    <w:p w14:paraId="30FBDDEF" w14:textId="084890C2" w:rsidR="0256C013" w:rsidRDefault="0256C013" w:rsidP="00FA0E22">
      <w:pPr>
        <w:rPr>
          <w:rFonts w:cs="Times New Roman"/>
          <w:b/>
          <w:bCs/>
        </w:rPr>
      </w:pPr>
      <w:r w:rsidRPr="4C6AE8CC">
        <w:rPr>
          <w:rFonts w:cs="Times New Roman"/>
          <w:b/>
          <w:bCs/>
        </w:rPr>
        <w:t>„Eelhinnangu sisu täpsustatud nõuded“ muutmine</w:t>
      </w:r>
    </w:p>
    <w:p w14:paraId="2F684E82" w14:textId="77777777" w:rsidR="4C6AE8CC" w:rsidRDefault="4C6AE8CC" w:rsidP="00FA0E22">
      <w:pPr>
        <w:rPr>
          <w:rFonts w:cs="Times New Roman"/>
        </w:rPr>
      </w:pPr>
    </w:p>
    <w:p w14:paraId="60791384" w14:textId="39895B34" w:rsidR="0256C013" w:rsidRDefault="0256C013" w:rsidP="00FA0E22">
      <w:pPr>
        <w:rPr>
          <w:rFonts w:cs="Times New Roman"/>
        </w:rPr>
      </w:pPr>
      <w:r w:rsidRPr="4C6AE8CC">
        <w:rPr>
          <w:rFonts w:cs="Times New Roman"/>
        </w:rPr>
        <w:t>Keskkonnaministri 16. augusti 2017 määruses nr 31 „Eelhinnangu sisu täpsustatud nõuded“ tehakse järgmised muudatused:</w:t>
      </w:r>
    </w:p>
    <w:p w14:paraId="33A78D7E" w14:textId="1C2CE91B" w:rsidR="4C6AE8CC" w:rsidRDefault="4C6AE8CC" w:rsidP="00FA0E22">
      <w:pPr>
        <w:rPr>
          <w:rFonts w:cs="Times New Roman"/>
        </w:rPr>
      </w:pPr>
    </w:p>
    <w:p w14:paraId="45A08531" w14:textId="39D94796" w:rsidR="0256C013" w:rsidRDefault="0256C013" w:rsidP="00FA0E22">
      <w:pPr>
        <w:rPr>
          <w:rFonts w:cs="Times New Roman"/>
        </w:rPr>
      </w:pPr>
      <w:r w:rsidRPr="4C6AE8CC">
        <w:rPr>
          <w:rFonts w:cs="Times New Roman"/>
          <w:b/>
          <w:bCs/>
        </w:rPr>
        <w:t>1)</w:t>
      </w:r>
      <w:r w:rsidRPr="4C6AE8CC">
        <w:rPr>
          <w:rFonts w:cs="Times New Roman"/>
        </w:rPr>
        <w:t xml:space="preserve"> paragrahvide 2 ja 3 sissejuhatavas lauses asendatakse sõnad „lähtub otsustaja“ sõnadega „lähtutakse järg</w:t>
      </w:r>
      <w:r w:rsidR="00FA0E22">
        <w:rPr>
          <w:rFonts w:cs="Times New Roman"/>
        </w:rPr>
        <w:t>misest</w:t>
      </w:r>
      <w:r w:rsidRPr="4C6AE8CC">
        <w:rPr>
          <w:rFonts w:cs="Times New Roman"/>
        </w:rPr>
        <w:t xml:space="preserve"> asjakohasest teabest</w:t>
      </w:r>
      <w:r w:rsidR="00FA0E22">
        <w:rPr>
          <w:rFonts w:cs="Times New Roman"/>
        </w:rPr>
        <w:t>“</w:t>
      </w:r>
      <w:r w:rsidRPr="4C6AE8CC">
        <w:rPr>
          <w:rFonts w:cs="Times New Roman"/>
        </w:rPr>
        <w:t>;</w:t>
      </w:r>
    </w:p>
    <w:p w14:paraId="3F28D2BC" w14:textId="62C54BB8" w:rsidR="4C6AE8CC" w:rsidRDefault="4C6AE8CC" w:rsidP="00FA0E22">
      <w:pPr>
        <w:rPr>
          <w:rFonts w:cs="Times New Roman"/>
        </w:rPr>
      </w:pPr>
    </w:p>
    <w:p w14:paraId="142473EE" w14:textId="3256D1FC" w:rsidR="0256C013" w:rsidRDefault="0256C013" w:rsidP="00FA0E22">
      <w:pPr>
        <w:rPr>
          <w:rFonts w:cs="Times New Roman"/>
        </w:rPr>
      </w:pPr>
      <w:r w:rsidRPr="4C6AE8CC">
        <w:rPr>
          <w:rFonts w:cs="Times New Roman"/>
          <w:b/>
          <w:bCs/>
        </w:rPr>
        <w:t>2)</w:t>
      </w:r>
      <w:r w:rsidRPr="4C6AE8CC">
        <w:rPr>
          <w:rFonts w:cs="Times New Roman"/>
        </w:rPr>
        <w:t xml:space="preserve"> paragrahvi 3 punktist 4 jäetakse välja sõnad „heaolust ning</w:t>
      </w:r>
      <w:r w:rsidR="00FA0E22">
        <w:rPr>
          <w:rFonts w:cs="Times New Roman"/>
        </w:rPr>
        <w:t>“</w:t>
      </w:r>
      <w:r w:rsidRPr="4C6AE8CC">
        <w:rPr>
          <w:rFonts w:cs="Times New Roman"/>
        </w:rPr>
        <w:t>;</w:t>
      </w:r>
    </w:p>
    <w:p w14:paraId="6AADBB49" w14:textId="2A062A02" w:rsidR="4C6AE8CC" w:rsidRDefault="4C6AE8CC" w:rsidP="00FA0E22">
      <w:pPr>
        <w:rPr>
          <w:rFonts w:cs="Times New Roman"/>
        </w:rPr>
      </w:pPr>
    </w:p>
    <w:p w14:paraId="11B0B096" w14:textId="5D9B6359" w:rsidR="0256C013" w:rsidRDefault="0256C013" w:rsidP="00FA0E22">
      <w:pPr>
        <w:rPr>
          <w:rFonts w:cs="Times New Roman"/>
        </w:rPr>
      </w:pPr>
      <w:r w:rsidRPr="4C6AE8CC">
        <w:rPr>
          <w:rFonts w:cs="Times New Roman"/>
          <w:b/>
          <w:bCs/>
        </w:rPr>
        <w:t>3)</w:t>
      </w:r>
      <w:r w:rsidRPr="4C6AE8CC">
        <w:rPr>
          <w:rFonts w:cs="Times New Roman"/>
        </w:rPr>
        <w:t xml:space="preserve"> paragrahvi 4 sissejuhatavas lauses asendatakse sõnad „hindab otsustaja“ sõnaga </w:t>
      </w:r>
      <w:r w:rsidR="00FA0E22">
        <w:rPr>
          <w:rFonts w:cs="Times New Roman"/>
        </w:rPr>
        <w:t>„</w:t>
      </w:r>
      <w:r w:rsidRPr="4C6AE8CC">
        <w:rPr>
          <w:rFonts w:cs="Times New Roman"/>
        </w:rPr>
        <w:t>hinnatakse“;</w:t>
      </w:r>
    </w:p>
    <w:p w14:paraId="2F7C6481" w14:textId="77777777" w:rsidR="4C6AE8CC" w:rsidRDefault="4C6AE8CC" w:rsidP="00FA0E22">
      <w:pPr>
        <w:rPr>
          <w:rFonts w:cs="Times New Roman"/>
        </w:rPr>
      </w:pPr>
    </w:p>
    <w:p w14:paraId="560398D4" w14:textId="61A83BCF" w:rsidR="0256C013" w:rsidRDefault="0256C013" w:rsidP="00FA0E22">
      <w:pPr>
        <w:rPr>
          <w:rFonts w:cs="Times New Roman"/>
        </w:rPr>
      </w:pPr>
      <w:r w:rsidRPr="4C6AE8CC">
        <w:rPr>
          <w:rFonts w:cs="Times New Roman"/>
          <w:b/>
          <w:bCs/>
        </w:rPr>
        <w:t>4)</w:t>
      </w:r>
      <w:r w:rsidRPr="4C6AE8CC">
        <w:rPr>
          <w:rFonts w:cs="Times New Roman"/>
        </w:rPr>
        <w:t xml:space="preserve"> paragrahvi 4 punkt 6 sõnastatakse järgmiselt:</w:t>
      </w:r>
    </w:p>
    <w:p w14:paraId="0F72FCD6" w14:textId="0810160C" w:rsidR="0256C013" w:rsidRDefault="0256C013" w:rsidP="00FA0E22">
      <w:r w:rsidRPr="4C6AE8CC">
        <w:rPr>
          <w:rFonts w:cs="Times New Roman"/>
        </w:rPr>
        <w:t xml:space="preserve">„6) eeldatav mõju Natura 2000 võrgustiku alale, lähtudes asjakohasel juhul </w:t>
      </w:r>
      <w:r w:rsidRPr="4C6AE8CC">
        <w:rPr>
          <w:rStyle w:val="normaltextrun"/>
        </w:rPr>
        <w:t>looduskaitseseaduse § 69</w:t>
      </w:r>
      <w:r w:rsidRPr="4C6AE8CC">
        <w:rPr>
          <w:rStyle w:val="normaltextrun"/>
          <w:vertAlign w:val="superscript"/>
        </w:rPr>
        <w:t>3</w:t>
      </w:r>
      <w:r w:rsidRPr="4C6AE8CC">
        <w:rPr>
          <w:rStyle w:val="normaltextrun"/>
        </w:rPr>
        <w:t xml:space="preserve"> lõigetest 1–3</w:t>
      </w:r>
      <w:r w:rsidRPr="4C6AE8CC">
        <w:rPr>
          <w:rFonts w:cs="Times New Roman"/>
        </w:rPr>
        <w:t>;“.</w:t>
      </w:r>
    </w:p>
    <w:p w14:paraId="641395AE" w14:textId="77777777" w:rsidR="4C6AE8CC" w:rsidRDefault="4C6AE8CC" w:rsidP="00FA0E22">
      <w:pPr>
        <w:rPr>
          <w:rFonts w:cs="Times New Roman"/>
        </w:rPr>
      </w:pPr>
    </w:p>
    <w:p w14:paraId="410A8355" w14:textId="77777777" w:rsidR="4C6AE8CC" w:rsidRDefault="4C6AE8CC" w:rsidP="00FA0E22">
      <w:pPr>
        <w:rPr>
          <w:rFonts w:cs="Times New Roman"/>
        </w:rPr>
      </w:pPr>
    </w:p>
    <w:p w14:paraId="60D42FE7" w14:textId="77777777" w:rsidR="4C6AE8CC" w:rsidRDefault="4C6AE8CC" w:rsidP="00FA0E22">
      <w:pPr>
        <w:rPr>
          <w:rFonts w:cs="Times New Roman"/>
        </w:rPr>
      </w:pPr>
    </w:p>
    <w:p w14:paraId="130017F7" w14:textId="69F70E24" w:rsidR="0256C013" w:rsidRDefault="0256C013" w:rsidP="00FA0E22">
      <w:pPr>
        <w:rPr>
          <w:rFonts w:cs="Times New Roman"/>
        </w:rPr>
      </w:pPr>
      <w:r w:rsidRPr="4C6AE8CC">
        <w:rPr>
          <w:rFonts w:cs="Times New Roman"/>
        </w:rPr>
        <w:br w:type="page"/>
      </w:r>
    </w:p>
    <w:p w14:paraId="5634971F" w14:textId="28756010" w:rsidR="0256C013" w:rsidRDefault="0256C013" w:rsidP="00FA0E22">
      <w:pPr>
        <w:jc w:val="right"/>
        <w:rPr>
          <w:rFonts w:cs="Times New Roman"/>
        </w:rPr>
      </w:pPr>
      <w:r w:rsidRPr="4C6AE8CC">
        <w:rPr>
          <w:rFonts w:cs="Times New Roman"/>
        </w:rPr>
        <w:lastRenderedPageBreak/>
        <w:t xml:space="preserve">KAVAND </w:t>
      </w:r>
      <w:r w:rsidR="56B05277" w:rsidRPr="4C6AE8CC">
        <w:rPr>
          <w:rFonts w:cs="Times New Roman"/>
        </w:rPr>
        <w:t>2</w:t>
      </w:r>
    </w:p>
    <w:p w14:paraId="79F1F132" w14:textId="77777777" w:rsidR="4C6AE8CC" w:rsidRDefault="4C6AE8CC" w:rsidP="00FA0E22">
      <w:pPr>
        <w:jc w:val="center"/>
        <w:rPr>
          <w:rFonts w:cs="Times New Roman"/>
        </w:rPr>
      </w:pPr>
    </w:p>
    <w:p w14:paraId="5A465FB1" w14:textId="64D95671" w:rsidR="0256C013" w:rsidRDefault="00DB3AA4" w:rsidP="00FA0E22">
      <w:pPr>
        <w:jc w:val="center"/>
        <w:rPr>
          <w:rFonts w:cs="Times New Roman"/>
        </w:rPr>
      </w:pPr>
      <w:r>
        <w:rPr>
          <w:rFonts w:cs="Times New Roman"/>
        </w:rPr>
        <w:t xml:space="preserve">ENERGEETIKA- JA </w:t>
      </w:r>
      <w:r w:rsidR="0256C013" w:rsidRPr="4C6AE8CC">
        <w:rPr>
          <w:rFonts w:cs="Times New Roman"/>
        </w:rPr>
        <w:t>KESKKONNAMINISTER</w:t>
      </w:r>
    </w:p>
    <w:p w14:paraId="74E2D504" w14:textId="77777777" w:rsidR="0256C013" w:rsidRDefault="0256C013" w:rsidP="00FA0E22">
      <w:pPr>
        <w:jc w:val="center"/>
        <w:rPr>
          <w:rFonts w:cs="Times New Roman"/>
        </w:rPr>
      </w:pPr>
      <w:r w:rsidRPr="4C6AE8CC">
        <w:rPr>
          <w:rFonts w:cs="Times New Roman"/>
        </w:rPr>
        <w:t>MÄÄRUS</w:t>
      </w:r>
    </w:p>
    <w:p w14:paraId="3DA76C1E" w14:textId="77777777" w:rsidR="4C6AE8CC" w:rsidRDefault="4C6AE8CC" w:rsidP="00FA0E22">
      <w:pPr>
        <w:rPr>
          <w:rFonts w:cs="Times New Roman"/>
        </w:rPr>
      </w:pPr>
    </w:p>
    <w:p w14:paraId="56D80E61" w14:textId="6E7A204B" w:rsidR="0256C013" w:rsidRDefault="0256C013" w:rsidP="00FA0E22">
      <w:pPr>
        <w:rPr>
          <w:rFonts w:cs="Times New Roman"/>
        </w:rPr>
      </w:pPr>
      <w:r w:rsidRPr="0AEAD761">
        <w:rPr>
          <w:rFonts w:cs="Times New Roman"/>
        </w:rPr>
        <w:t xml:space="preserve">Tallinn </w:t>
      </w:r>
      <w:r>
        <w:tab/>
      </w:r>
      <w:r>
        <w:tab/>
      </w:r>
      <w:r>
        <w:tab/>
      </w:r>
      <w:r>
        <w:tab/>
      </w:r>
      <w:r>
        <w:tab/>
      </w:r>
      <w:r>
        <w:tab/>
      </w:r>
      <w:r>
        <w:tab/>
      </w:r>
      <w:r>
        <w:tab/>
      </w:r>
      <w:r>
        <w:tab/>
      </w:r>
      <w:r w:rsidRPr="0AEAD761">
        <w:rPr>
          <w:rFonts w:cs="Times New Roman"/>
        </w:rPr>
        <w:t>202</w:t>
      </w:r>
      <w:r w:rsidR="0F085B1A" w:rsidRPr="0AEAD761">
        <w:rPr>
          <w:rFonts w:cs="Times New Roman"/>
        </w:rPr>
        <w:t>6</w:t>
      </w:r>
      <w:r w:rsidRPr="0AEAD761">
        <w:rPr>
          <w:rFonts w:cs="Times New Roman"/>
        </w:rPr>
        <w:t xml:space="preserve"> nr </w:t>
      </w:r>
    </w:p>
    <w:p w14:paraId="019A5AEE" w14:textId="77777777" w:rsidR="4C6AE8CC" w:rsidRDefault="4C6AE8CC" w:rsidP="00FA0E22">
      <w:pPr>
        <w:rPr>
          <w:rFonts w:cs="Times New Roman"/>
          <w:b/>
          <w:bCs/>
        </w:rPr>
      </w:pPr>
    </w:p>
    <w:p w14:paraId="47A97E07" w14:textId="170C1F26" w:rsidR="0256C013" w:rsidRDefault="0256C013" w:rsidP="00FA0E22">
      <w:pPr>
        <w:rPr>
          <w:rFonts w:cs="Times New Roman"/>
        </w:rPr>
      </w:pPr>
      <w:r w:rsidRPr="4C6AE8CC">
        <w:rPr>
          <w:rFonts w:cs="Times New Roman"/>
          <w:b/>
          <w:bCs/>
        </w:rPr>
        <w:t>Keskkonnaministri 1. septembri 2017. a määruse nr 34</w:t>
      </w:r>
    </w:p>
    <w:p w14:paraId="5DB109D1" w14:textId="77777777" w:rsidR="0256C013" w:rsidRDefault="0256C013" w:rsidP="00FA0E22">
      <w:pPr>
        <w:rPr>
          <w:rFonts w:cs="Times New Roman"/>
          <w:b/>
          <w:bCs/>
        </w:rPr>
      </w:pPr>
      <w:r w:rsidRPr="4C6AE8CC">
        <w:rPr>
          <w:rFonts w:cs="Times New Roman"/>
          <w:b/>
          <w:bCs/>
        </w:rPr>
        <w:t xml:space="preserve">„Keskkonnamõju hindamise aruande sisule </w:t>
      </w:r>
    </w:p>
    <w:p w14:paraId="400CDB32" w14:textId="4E09C360" w:rsidR="0256C013" w:rsidRDefault="0256C013" w:rsidP="00FA0E22">
      <w:pPr>
        <w:rPr>
          <w:rFonts w:cs="Times New Roman"/>
        </w:rPr>
      </w:pPr>
      <w:r w:rsidRPr="4C6AE8CC">
        <w:rPr>
          <w:rFonts w:cs="Times New Roman"/>
          <w:b/>
          <w:bCs/>
        </w:rPr>
        <w:t>esitatavad täpsustatud nõuded“ muutmine</w:t>
      </w:r>
    </w:p>
    <w:p w14:paraId="3A75B449" w14:textId="77777777" w:rsidR="4C6AE8CC" w:rsidRDefault="4C6AE8CC" w:rsidP="00FA0E22">
      <w:pPr>
        <w:rPr>
          <w:rFonts w:cs="Times New Roman"/>
        </w:rPr>
      </w:pPr>
    </w:p>
    <w:p w14:paraId="585E2F6F" w14:textId="05140173" w:rsidR="0256C013" w:rsidRDefault="0256C013" w:rsidP="00FA0E22">
      <w:pPr>
        <w:rPr>
          <w:rFonts w:cs="Times New Roman"/>
        </w:rPr>
      </w:pPr>
      <w:r w:rsidRPr="4C6AE8CC">
        <w:rPr>
          <w:rFonts w:cs="Times New Roman"/>
        </w:rPr>
        <w:t>Keskkonnaministri 1. septembri 2017. a määruses nr 34 „Keskkonnamõju hindamise aruande sisule esitatavad täpsustatud nõuded“ tehakse järgmised muudatused:</w:t>
      </w:r>
    </w:p>
    <w:p w14:paraId="0EA7A74F" w14:textId="6D5D8FC1" w:rsidR="4C6AE8CC" w:rsidRDefault="4C6AE8CC" w:rsidP="00FA0E22">
      <w:pPr>
        <w:rPr>
          <w:rFonts w:cs="Times New Roman"/>
        </w:rPr>
      </w:pPr>
    </w:p>
    <w:p w14:paraId="22D27AE2" w14:textId="1B521DF8" w:rsidR="0256C013" w:rsidRDefault="0256C013" w:rsidP="00FA0E22">
      <w:pPr>
        <w:rPr>
          <w:rFonts w:eastAsia="Times New Roman" w:cs="Times New Roman"/>
        </w:rPr>
      </w:pPr>
      <w:r w:rsidRPr="4C6AE8CC">
        <w:rPr>
          <w:rFonts w:cs="Times New Roman"/>
          <w:b/>
          <w:bCs/>
        </w:rPr>
        <w:t>1)</w:t>
      </w:r>
      <w:r w:rsidRPr="4C6AE8CC">
        <w:rPr>
          <w:rFonts w:cs="Times New Roman"/>
        </w:rPr>
        <w:t xml:space="preserve"> paragrahvi 2 </w:t>
      </w:r>
      <w:r w:rsidRPr="4C6AE8CC">
        <w:rPr>
          <w:rFonts w:eastAsia="Times New Roman" w:cs="Times New Roman"/>
        </w:rPr>
        <w:t xml:space="preserve">täiendatakse pärast sõna „programmi“ </w:t>
      </w:r>
      <w:r w:rsidR="00FA0E22">
        <w:rPr>
          <w:rFonts w:eastAsia="Times New Roman" w:cs="Times New Roman"/>
        </w:rPr>
        <w:t>sõnadega</w:t>
      </w:r>
      <w:r w:rsidRPr="4C6AE8CC">
        <w:rPr>
          <w:rFonts w:eastAsia="Times New Roman" w:cs="Times New Roman"/>
        </w:rPr>
        <w:t xml:space="preserve"> „või keskkonnamõju hindamise algatamise otsuses määratud keskkonnamõju hindamise ulatuse“;</w:t>
      </w:r>
    </w:p>
    <w:p w14:paraId="0A7517F3" w14:textId="4628CBE5" w:rsidR="4C6AE8CC" w:rsidRDefault="4C6AE8CC" w:rsidP="00FA0E22">
      <w:pPr>
        <w:rPr>
          <w:rFonts w:cs="Times New Roman"/>
        </w:rPr>
      </w:pPr>
    </w:p>
    <w:p w14:paraId="5CCD8A4C" w14:textId="0827C91F" w:rsidR="0256C013" w:rsidRDefault="0256C013" w:rsidP="00FA0E22">
      <w:pPr>
        <w:rPr>
          <w:rFonts w:cs="Times New Roman"/>
        </w:rPr>
      </w:pPr>
      <w:r w:rsidRPr="4C6AE8CC">
        <w:rPr>
          <w:rFonts w:cs="Times New Roman"/>
          <w:b/>
          <w:bCs/>
        </w:rPr>
        <w:t>2)</w:t>
      </w:r>
      <w:r w:rsidRPr="4C6AE8CC">
        <w:rPr>
          <w:rFonts w:cs="Times New Roman"/>
        </w:rPr>
        <w:t xml:space="preserve"> paragrahvi 5 lõikes</w:t>
      </w:r>
      <w:r w:rsidR="00FA0E22">
        <w:rPr>
          <w:rFonts w:cs="Times New Roman"/>
        </w:rPr>
        <w:t xml:space="preserve">t </w:t>
      </w:r>
      <w:r w:rsidRPr="4C6AE8CC">
        <w:rPr>
          <w:rFonts w:cs="Times New Roman"/>
        </w:rPr>
        <w:t xml:space="preserve">3 jäetakse välja tekstiosa </w:t>
      </w:r>
      <w:r w:rsidRPr="4C6AE8CC">
        <w:rPr>
          <w:rFonts w:eastAsia="Times New Roman" w:cs="Times New Roman"/>
        </w:rPr>
        <w:t>„</w:t>
      </w:r>
      <w:r w:rsidRPr="4C6AE8CC">
        <w:rPr>
          <w:rFonts w:cs="Times New Roman"/>
        </w:rPr>
        <w:t>, heaolu</w:t>
      </w:r>
      <w:r w:rsidR="00FA0E22">
        <w:rPr>
          <w:rFonts w:cs="Times New Roman"/>
        </w:rPr>
        <w:t>“</w:t>
      </w:r>
      <w:r w:rsidRPr="4C6AE8CC">
        <w:rPr>
          <w:rFonts w:cs="Times New Roman"/>
        </w:rPr>
        <w:t>;</w:t>
      </w:r>
    </w:p>
    <w:p w14:paraId="4FABF948" w14:textId="19EC1566" w:rsidR="4C6AE8CC" w:rsidRDefault="4C6AE8CC" w:rsidP="00FA0E22">
      <w:pPr>
        <w:rPr>
          <w:rFonts w:cs="Times New Roman"/>
        </w:rPr>
      </w:pPr>
    </w:p>
    <w:p w14:paraId="5CAE9316" w14:textId="282F0667" w:rsidR="0256C013" w:rsidRDefault="0256C013" w:rsidP="00FA0E22">
      <w:pPr>
        <w:rPr>
          <w:rFonts w:cs="Times New Roman"/>
        </w:rPr>
      </w:pPr>
      <w:r w:rsidRPr="4C6AE8CC">
        <w:rPr>
          <w:rFonts w:cs="Times New Roman"/>
          <w:b/>
          <w:bCs/>
        </w:rPr>
        <w:t>3)</w:t>
      </w:r>
      <w:r w:rsidRPr="4C6AE8CC">
        <w:rPr>
          <w:rFonts w:cs="Times New Roman"/>
        </w:rPr>
        <w:t xml:space="preserve"> paragrahvi 6 lõike 2 punktist 5 jäetakse välja tekstiosa </w:t>
      </w:r>
      <w:r w:rsidRPr="4C6AE8CC">
        <w:rPr>
          <w:rFonts w:eastAsia="Times New Roman" w:cs="Times New Roman"/>
        </w:rPr>
        <w:t>„</w:t>
      </w:r>
      <w:r w:rsidRPr="4C6AE8CC">
        <w:rPr>
          <w:rFonts w:cs="Times New Roman"/>
        </w:rPr>
        <w:t>, heaolule,</w:t>
      </w:r>
      <w:r w:rsidR="00FA0E22">
        <w:rPr>
          <w:rFonts w:cs="Times New Roman"/>
        </w:rPr>
        <w:t>“</w:t>
      </w:r>
    </w:p>
    <w:p w14:paraId="5CF0516E" w14:textId="603B4875" w:rsidR="4C6AE8CC" w:rsidRDefault="4C6AE8CC" w:rsidP="00FA0E22">
      <w:pPr>
        <w:rPr>
          <w:rFonts w:cs="Times New Roman"/>
        </w:rPr>
      </w:pPr>
    </w:p>
    <w:p w14:paraId="04C31304" w14:textId="27FD13B9" w:rsidR="0256C013" w:rsidRDefault="0256C013" w:rsidP="00FA0E22">
      <w:pPr>
        <w:rPr>
          <w:rFonts w:cs="Times New Roman"/>
        </w:rPr>
      </w:pPr>
      <w:r w:rsidRPr="4C6AE8CC">
        <w:rPr>
          <w:rFonts w:cs="Times New Roman"/>
          <w:b/>
          <w:bCs/>
        </w:rPr>
        <w:t>4)</w:t>
      </w:r>
      <w:r w:rsidRPr="4C6AE8CC">
        <w:rPr>
          <w:rFonts w:cs="Times New Roman"/>
        </w:rPr>
        <w:t xml:space="preserve"> paragrahvi 6 lõike 2 punkt 9 sõnastatakse järgmiselt:</w:t>
      </w:r>
    </w:p>
    <w:p w14:paraId="658AEEF5" w14:textId="4AA58EBC" w:rsidR="4C6AE8CC" w:rsidRDefault="4C6AE8CC" w:rsidP="00FA0E22">
      <w:pPr>
        <w:rPr>
          <w:rFonts w:cs="Times New Roman"/>
        </w:rPr>
      </w:pPr>
    </w:p>
    <w:p w14:paraId="411C4B18" w14:textId="0E0F5063" w:rsidR="0256C013" w:rsidRDefault="0256C013" w:rsidP="00FA0E22">
      <w:pPr>
        <w:rPr>
          <w:rStyle w:val="eop"/>
          <w:sz w:val="20"/>
          <w:szCs w:val="20"/>
        </w:rPr>
      </w:pPr>
      <w:r w:rsidRPr="4C6AE8CC">
        <w:rPr>
          <w:rFonts w:cs="Times New Roman"/>
        </w:rPr>
        <w:t>„9) mõjust Natura 2000 võrgustiku ala kaitse-eesmärkidele ja terviklikkusele, lähtudes asjakohasel juhul</w:t>
      </w:r>
      <w:r w:rsidRPr="4C6AE8CC">
        <w:rPr>
          <w:rStyle w:val="normaltextrun"/>
          <w:color w:val="D13438"/>
        </w:rPr>
        <w:t xml:space="preserve"> </w:t>
      </w:r>
      <w:r w:rsidRPr="4C6AE8CC">
        <w:rPr>
          <w:rStyle w:val="normaltextrun"/>
        </w:rPr>
        <w:t>looduskaitseseaduse §69</w:t>
      </w:r>
      <w:r w:rsidRPr="4C6AE8CC">
        <w:rPr>
          <w:rStyle w:val="normaltextrun"/>
          <w:vertAlign w:val="superscript"/>
        </w:rPr>
        <w:t>6</w:t>
      </w:r>
      <w:r w:rsidRPr="4C6AE8CC">
        <w:rPr>
          <w:rStyle w:val="normaltextrun"/>
        </w:rPr>
        <w:t xml:space="preserve"> lõigetest 1, 2 ja 2</w:t>
      </w:r>
      <w:r w:rsidRPr="4C6AE8CC">
        <w:rPr>
          <w:rStyle w:val="normaltextrun"/>
          <w:vertAlign w:val="superscript"/>
        </w:rPr>
        <w:t>1</w:t>
      </w:r>
      <w:r w:rsidRPr="4C6AE8CC">
        <w:rPr>
          <w:rStyle w:val="normaltextrun"/>
        </w:rPr>
        <w:t>.“</w:t>
      </w:r>
      <w:r w:rsidRPr="4C6AE8CC">
        <w:rPr>
          <w:rStyle w:val="eop"/>
          <w:sz w:val="20"/>
          <w:szCs w:val="20"/>
        </w:rPr>
        <w:t>;</w:t>
      </w:r>
    </w:p>
    <w:p w14:paraId="6B4F797B" w14:textId="77777777" w:rsidR="4C6AE8CC" w:rsidRDefault="4C6AE8CC" w:rsidP="00FA0E22">
      <w:pPr>
        <w:rPr>
          <w:rStyle w:val="eop"/>
          <w:sz w:val="20"/>
          <w:szCs w:val="20"/>
        </w:rPr>
      </w:pPr>
    </w:p>
    <w:p w14:paraId="5EE90804" w14:textId="3DBC1066" w:rsidR="0256C013" w:rsidRDefault="0256C013" w:rsidP="00FA0E22">
      <w:pPr>
        <w:rPr>
          <w:rFonts w:cs="Times New Roman"/>
        </w:rPr>
      </w:pPr>
      <w:r w:rsidRPr="4C6AE8CC">
        <w:rPr>
          <w:rStyle w:val="eop"/>
          <w:b/>
          <w:bCs/>
        </w:rPr>
        <w:t>5)</w:t>
      </w:r>
      <w:r w:rsidRPr="4C6AE8CC">
        <w:rPr>
          <w:rStyle w:val="eop"/>
        </w:rPr>
        <w:t xml:space="preserve"> paragrahvi 6 lõige 5 tunnistatakse kehtetuks; </w:t>
      </w:r>
    </w:p>
    <w:p w14:paraId="21062864" w14:textId="37DAE78E" w:rsidR="4C6AE8CC" w:rsidRDefault="4C6AE8CC" w:rsidP="00FA0E22">
      <w:pPr>
        <w:rPr>
          <w:rStyle w:val="eop"/>
        </w:rPr>
      </w:pPr>
    </w:p>
    <w:p w14:paraId="0EC54633" w14:textId="02BA013D" w:rsidR="0256C013" w:rsidRDefault="0256C013" w:rsidP="00FA0E22">
      <w:pPr>
        <w:rPr>
          <w:rFonts w:cs="Times New Roman"/>
        </w:rPr>
      </w:pPr>
      <w:r w:rsidRPr="4C6AE8CC">
        <w:rPr>
          <w:rStyle w:val="eop"/>
          <w:b/>
          <w:bCs/>
        </w:rPr>
        <w:t>6)</w:t>
      </w:r>
      <w:r w:rsidRPr="4C6AE8CC">
        <w:rPr>
          <w:rStyle w:val="eop"/>
        </w:rPr>
        <w:t xml:space="preserve"> paragrahvi 6 lõi</w:t>
      </w:r>
      <w:r w:rsidR="00FA0E22">
        <w:rPr>
          <w:rStyle w:val="eop"/>
        </w:rPr>
        <w:t>ge</w:t>
      </w:r>
      <w:r w:rsidRPr="4C6AE8CC">
        <w:rPr>
          <w:rStyle w:val="eop"/>
        </w:rPr>
        <w:t xml:space="preserve"> 6 </w:t>
      </w:r>
      <w:r w:rsidRPr="4C6AE8CC">
        <w:rPr>
          <w:rFonts w:cs="Times New Roman"/>
        </w:rPr>
        <w:t>sõnastatakse järgmiselt:</w:t>
      </w:r>
    </w:p>
    <w:p w14:paraId="2FC1E308" w14:textId="35F0900D" w:rsidR="0256C013" w:rsidRDefault="0256C013" w:rsidP="00FA0E22">
      <w:pPr>
        <w:rPr>
          <w:rStyle w:val="eop"/>
        </w:rPr>
      </w:pPr>
      <w:r w:rsidRPr="4C6AE8CC">
        <w:rPr>
          <w:rFonts w:cs="Times New Roman"/>
        </w:rPr>
        <w:t>„</w:t>
      </w:r>
      <w:r w:rsidRPr="4C6AE8CC">
        <w:rPr>
          <w:rStyle w:val="eop"/>
        </w:rPr>
        <w:t xml:space="preserve">(6) </w:t>
      </w:r>
      <w:r w:rsidR="00FA0E22">
        <w:rPr>
          <w:rStyle w:val="eop"/>
        </w:rPr>
        <w:t>K</w:t>
      </w:r>
      <w:r w:rsidRPr="4C6AE8CC">
        <w:rPr>
          <w:rStyle w:val="eop"/>
        </w:rPr>
        <w:t>ui on oht, et vee seisund</w:t>
      </w:r>
      <w:r w:rsidR="00FA0E22">
        <w:rPr>
          <w:rStyle w:val="eop"/>
        </w:rPr>
        <w:t xml:space="preserve"> võib</w:t>
      </w:r>
      <w:r w:rsidRPr="4C6AE8CC">
        <w:rPr>
          <w:rStyle w:val="eop"/>
        </w:rPr>
        <w:t xml:space="preserve"> ajuti</w:t>
      </w:r>
      <w:r w:rsidR="00FA0E22">
        <w:rPr>
          <w:rStyle w:val="eop"/>
        </w:rPr>
        <w:t>selt</w:t>
      </w:r>
      <w:r w:rsidRPr="4C6AE8CC">
        <w:rPr>
          <w:rStyle w:val="eop"/>
        </w:rPr>
        <w:t xml:space="preserve"> või püsiv</w:t>
      </w:r>
      <w:r w:rsidR="00FA0E22">
        <w:rPr>
          <w:rStyle w:val="eop"/>
        </w:rPr>
        <w:t>alt</w:t>
      </w:r>
      <w:r w:rsidRPr="4C6AE8CC">
        <w:rPr>
          <w:rStyle w:val="eop"/>
        </w:rPr>
        <w:t xml:space="preserve"> halvene</w:t>
      </w:r>
      <w:r w:rsidR="00FA0E22">
        <w:rPr>
          <w:rStyle w:val="eop"/>
        </w:rPr>
        <w:t>da</w:t>
      </w:r>
      <w:r w:rsidRPr="4C6AE8CC">
        <w:rPr>
          <w:rStyle w:val="eop"/>
        </w:rPr>
        <w:t xml:space="preserve"> või seatakse ohtu kinnitatud veemajanduskavade eesmärkide saavutamine, esitatakse keskkonnamõju hindamise aruandes veeseaduse §-de 39–42 kohased põhjendused ja kohaldatakse veeseaduse §-s 38 sätestatut.</w:t>
      </w:r>
      <w:r w:rsidR="00FA0E22">
        <w:rPr>
          <w:rStyle w:val="eop"/>
        </w:rPr>
        <w:t>“</w:t>
      </w:r>
      <w:r w:rsidRPr="4C6AE8CC">
        <w:rPr>
          <w:rStyle w:val="eop"/>
        </w:rPr>
        <w:t>;</w:t>
      </w:r>
    </w:p>
    <w:p w14:paraId="4071545E" w14:textId="4A431EBE" w:rsidR="4C6AE8CC" w:rsidRDefault="4C6AE8CC" w:rsidP="00FA0E22">
      <w:pPr>
        <w:rPr>
          <w:rStyle w:val="eop"/>
        </w:rPr>
      </w:pPr>
    </w:p>
    <w:p w14:paraId="56520937" w14:textId="581E4496" w:rsidR="0256C013" w:rsidRDefault="0256C013" w:rsidP="4F4F0270">
      <w:pPr>
        <w:rPr>
          <w:rFonts w:cs="Times New Roman"/>
        </w:rPr>
      </w:pPr>
      <w:r w:rsidRPr="7A9841F2">
        <w:rPr>
          <w:rFonts w:cs="Times New Roman"/>
          <w:b/>
          <w:bCs/>
        </w:rPr>
        <w:t xml:space="preserve">7) </w:t>
      </w:r>
      <w:r w:rsidRPr="7A9841F2">
        <w:rPr>
          <w:rFonts w:cs="Times New Roman"/>
        </w:rPr>
        <w:t>paragrahvi 7 lõi</w:t>
      </w:r>
      <w:r w:rsidR="2DFEB6D2" w:rsidRPr="7A9841F2">
        <w:rPr>
          <w:rFonts w:cs="Times New Roman"/>
        </w:rPr>
        <w:t>kes</w:t>
      </w:r>
      <w:r w:rsidRPr="7A9841F2">
        <w:rPr>
          <w:rFonts w:cs="Times New Roman"/>
        </w:rPr>
        <w:t xml:space="preserve"> 3 </w:t>
      </w:r>
      <w:r w:rsidR="5DAC0A0C" w:rsidRPr="7A9841F2">
        <w:rPr>
          <w:rFonts w:cs="Times New Roman"/>
        </w:rPr>
        <w:t xml:space="preserve">asendatakse tekstiosa </w:t>
      </w:r>
      <w:r w:rsidR="24B8330F" w:rsidRPr="7A9841F2">
        <w:rPr>
          <w:rFonts w:cs="Times New Roman"/>
        </w:rPr>
        <w:t>“</w:t>
      </w:r>
      <w:r w:rsidR="5DAC0A0C" w:rsidRPr="7A9841F2">
        <w:rPr>
          <w:rFonts w:cs="Times New Roman"/>
        </w:rPr>
        <w:t>looduskaitseseaduse § 70</w:t>
      </w:r>
      <w:r w:rsidR="5DAC0A0C" w:rsidRPr="7A9841F2">
        <w:rPr>
          <w:rFonts w:cs="Times New Roman"/>
          <w:vertAlign w:val="superscript"/>
        </w:rPr>
        <w:t>1</w:t>
      </w:r>
      <w:r w:rsidR="09439F06" w:rsidRPr="7A9841F2">
        <w:rPr>
          <w:rFonts w:cs="Times New Roman"/>
        </w:rPr>
        <w:t>”</w:t>
      </w:r>
      <w:r w:rsidR="5DAC0A0C" w:rsidRPr="7A9841F2">
        <w:rPr>
          <w:rFonts w:cs="Times New Roman"/>
        </w:rPr>
        <w:t xml:space="preserve"> tekstiosaga </w:t>
      </w:r>
      <w:r w:rsidR="670B8C7D" w:rsidRPr="7A9841F2">
        <w:rPr>
          <w:rFonts w:eastAsia="Times New Roman" w:cs="Times New Roman"/>
        </w:rPr>
        <w:t xml:space="preserve"> </w:t>
      </w:r>
      <w:r w:rsidR="4B448775" w:rsidRPr="7A9841F2">
        <w:rPr>
          <w:rFonts w:eastAsia="Times New Roman" w:cs="Times New Roman"/>
        </w:rPr>
        <w:t>“</w:t>
      </w:r>
      <w:r w:rsidR="57B05BB9" w:rsidRPr="7A9841F2">
        <w:rPr>
          <w:rFonts w:eastAsia="Times New Roman" w:cs="Times New Roman"/>
          <w:color w:val="202020"/>
        </w:rPr>
        <w:t>energiamajanduse korralduse seaduse § 32</w:t>
      </w:r>
      <w:r w:rsidR="57B05BB9" w:rsidRPr="7A9841F2">
        <w:rPr>
          <w:rFonts w:eastAsia="Times New Roman" w:cs="Times New Roman"/>
          <w:color w:val="202020"/>
          <w:vertAlign w:val="superscript"/>
        </w:rPr>
        <w:t>14</w:t>
      </w:r>
      <w:r w:rsidR="670B8C7D" w:rsidRPr="7A9841F2">
        <w:rPr>
          <w:rFonts w:eastAsia="Times New Roman" w:cs="Times New Roman"/>
        </w:rPr>
        <w:t>”</w:t>
      </w:r>
      <w:r w:rsidRPr="7A9841F2">
        <w:rPr>
          <w:rFonts w:cs="Times New Roman"/>
        </w:rPr>
        <w:t>;</w:t>
      </w:r>
    </w:p>
    <w:p w14:paraId="2CA29C4D" w14:textId="500970AC" w:rsidR="4C6AE8CC" w:rsidRDefault="4C6AE8CC" w:rsidP="00FA0E22">
      <w:pPr>
        <w:rPr>
          <w:rFonts w:cs="Times New Roman"/>
        </w:rPr>
      </w:pPr>
    </w:p>
    <w:p w14:paraId="27B3FAE8" w14:textId="43494D20" w:rsidR="0256C013" w:rsidRDefault="0256C013" w:rsidP="00FA0E22">
      <w:pPr>
        <w:rPr>
          <w:rFonts w:cs="Times New Roman"/>
        </w:rPr>
      </w:pPr>
      <w:r w:rsidRPr="4C6AE8CC">
        <w:rPr>
          <w:rFonts w:cs="Times New Roman"/>
          <w:b/>
          <w:bCs/>
        </w:rPr>
        <w:t>8)</w:t>
      </w:r>
      <w:r w:rsidRPr="4C6AE8CC">
        <w:rPr>
          <w:rFonts w:cs="Times New Roman"/>
        </w:rPr>
        <w:t xml:space="preserve"> paragrahvi 9 lõike 2 punkt 1 sõnastatakse järgmiselt:</w:t>
      </w:r>
    </w:p>
    <w:p w14:paraId="071F80B1" w14:textId="0AD2803D" w:rsidR="0256C013" w:rsidRDefault="0256C013" w:rsidP="00FA0E22">
      <w:pPr>
        <w:rPr>
          <w:rFonts w:cs="Times New Roman"/>
        </w:rPr>
      </w:pPr>
      <w:r w:rsidRPr="4C6AE8CC">
        <w:rPr>
          <w:rFonts w:eastAsia="Times New Roman" w:cs="Times New Roman"/>
        </w:rPr>
        <w:t>„</w:t>
      </w:r>
      <w:r w:rsidRPr="4C6AE8CC">
        <w:rPr>
          <w:rFonts w:cs="Times New Roman"/>
        </w:rPr>
        <w:t>1) aruande kohta esitatud ettepanekud, vastuväited ja küsimused ning nende arvesse võtmise selgitused või arvestamata jätmise põhjendused tabeli kujul;</w:t>
      </w:r>
      <w:r w:rsidR="00FA0E22">
        <w:rPr>
          <w:rFonts w:cs="Times New Roman"/>
        </w:rPr>
        <w:t>“</w:t>
      </w:r>
      <w:r w:rsidRPr="4C6AE8CC">
        <w:rPr>
          <w:rFonts w:cs="Times New Roman"/>
        </w:rPr>
        <w:t>;</w:t>
      </w:r>
    </w:p>
    <w:p w14:paraId="2710B3CE" w14:textId="06C520F2" w:rsidR="4C6AE8CC" w:rsidRDefault="4C6AE8CC" w:rsidP="00FA0E22">
      <w:pPr>
        <w:rPr>
          <w:rFonts w:cs="Times New Roman"/>
        </w:rPr>
      </w:pPr>
    </w:p>
    <w:p w14:paraId="21E760F1" w14:textId="05AA5416" w:rsidR="0256C013" w:rsidRDefault="0256C013" w:rsidP="00FA0E22">
      <w:pPr>
        <w:rPr>
          <w:rStyle w:val="eop"/>
        </w:rPr>
      </w:pPr>
      <w:r w:rsidRPr="4C6AE8CC">
        <w:rPr>
          <w:rStyle w:val="eop"/>
          <w:b/>
          <w:bCs/>
        </w:rPr>
        <w:t>9)</w:t>
      </w:r>
      <w:r w:rsidRPr="4C6AE8CC">
        <w:rPr>
          <w:rStyle w:val="eop"/>
        </w:rPr>
        <w:t xml:space="preserve"> paragrahvi 9 lõike 2 punkt 2 tunnistatakse kehtetuks;</w:t>
      </w:r>
    </w:p>
    <w:p w14:paraId="142C392A" w14:textId="55D22DC0" w:rsidR="4C6AE8CC" w:rsidRDefault="4C6AE8CC" w:rsidP="00FA0E22">
      <w:pPr>
        <w:rPr>
          <w:rStyle w:val="eop"/>
        </w:rPr>
      </w:pPr>
    </w:p>
    <w:p w14:paraId="47EC230E" w14:textId="755B37D9" w:rsidR="0256C013" w:rsidRDefault="0256C013" w:rsidP="00FA0E22">
      <w:pPr>
        <w:rPr>
          <w:rStyle w:val="eop"/>
        </w:rPr>
      </w:pPr>
      <w:r w:rsidRPr="4C6AE8CC">
        <w:rPr>
          <w:rStyle w:val="eop"/>
          <w:b/>
          <w:bCs/>
        </w:rPr>
        <w:t>10)</w:t>
      </w:r>
      <w:r w:rsidRPr="4C6AE8CC">
        <w:rPr>
          <w:rStyle w:val="eop"/>
        </w:rPr>
        <w:t xml:space="preserve"> paragrahvi 9 lõike 2 punkt 3 sõnastatakse järgmiselt:</w:t>
      </w:r>
    </w:p>
    <w:p w14:paraId="401DB397" w14:textId="2B8766EA" w:rsidR="0256C013" w:rsidRDefault="0256C013" w:rsidP="00FA0E22">
      <w:pPr>
        <w:rPr>
          <w:rStyle w:val="eop"/>
        </w:rPr>
      </w:pPr>
      <w:r w:rsidRPr="4C6AE8CC">
        <w:rPr>
          <w:rFonts w:cs="Times New Roman"/>
        </w:rPr>
        <w:t>„</w:t>
      </w:r>
      <w:r w:rsidRPr="4C6AE8CC">
        <w:rPr>
          <w:rStyle w:val="eop"/>
        </w:rPr>
        <w:t>3) aruande avaliku arutelu protokoll.</w:t>
      </w:r>
      <w:r w:rsidR="00FA0E22">
        <w:rPr>
          <w:rStyle w:val="eop"/>
        </w:rPr>
        <w:t>“</w:t>
      </w:r>
      <w:r w:rsidRPr="4C6AE8CC">
        <w:rPr>
          <w:rStyle w:val="eop"/>
        </w:rPr>
        <w:t>;</w:t>
      </w:r>
    </w:p>
    <w:p w14:paraId="27EDE839" w14:textId="7FEDDDED" w:rsidR="4C6AE8CC" w:rsidRDefault="4C6AE8CC" w:rsidP="00FA0E22">
      <w:pPr>
        <w:rPr>
          <w:rStyle w:val="eop"/>
        </w:rPr>
      </w:pPr>
    </w:p>
    <w:p w14:paraId="452827FB" w14:textId="42205C92" w:rsidR="0256C013" w:rsidRDefault="0256C013" w:rsidP="00FA0E22">
      <w:pPr>
        <w:rPr>
          <w:rFonts w:cs="Times New Roman"/>
        </w:rPr>
      </w:pPr>
      <w:r w:rsidRPr="4C6AE8CC">
        <w:rPr>
          <w:rStyle w:val="eop"/>
          <w:b/>
          <w:bCs/>
        </w:rPr>
        <w:t xml:space="preserve">11) </w:t>
      </w:r>
      <w:r w:rsidRPr="4C6AE8CC">
        <w:rPr>
          <w:rStyle w:val="eop"/>
        </w:rPr>
        <w:t xml:space="preserve">paragrahvi 11 lõige 1 </w:t>
      </w:r>
      <w:r w:rsidRPr="4C6AE8CC">
        <w:rPr>
          <w:rFonts w:cs="Times New Roman"/>
        </w:rPr>
        <w:t>sõnastatakse järgmiselt:</w:t>
      </w:r>
    </w:p>
    <w:p w14:paraId="729B912A" w14:textId="4E194CCE" w:rsidR="0256C013" w:rsidRDefault="0256C013" w:rsidP="4F4F0270">
      <w:pPr>
        <w:rPr>
          <w:rStyle w:val="eop"/>
        </w:rPr>
      </w:pPr>
      <w:r w:rsidRPr="7A9841F2">
        <w:rPr>
          <w:rFonts w:cs="Times New Roman"/>
        </w:rPr>
        <w:t xml:space="preserve">„(1)  </w:t>
      </w:r>
      <w:r w:rsidR="03838E03" w:rsidRPr="7A9841F2">
        <w:rPr>
          <w:rFonts w:cs="Times New Roman"/>
        </w:rPr>
        <w:t>K</w:t>
      </w:r>
      <w:r w:rsidRPr="7A9841F2">
        <w:rPr>
          <w:rFonts w:cs="Times New Roman"/>
        </w:rPr>
        <w:t xml:space="preserve">eskkonnamõju hindamise aruandele </w:t>
      </w:r>
      <w:r w:rsidR="40BBC553" w:rsidRPr="7A9841F2">
        <w:rPr>
          <w:rFonts w:cs="Times New Roman"/>
        </w:rPr>
        <w:t xml:space="preserve">lisatakse </w:t>
      </w:r>
      <w:r w:rsidRPr="7A9841F2">
        <w:rPr>
          <w:rFonts w:cs="Times New Roman"/>
        </w:rPr>
        <w:t>keskkonnamõju hindamise ja keskkonnajuhtimissüsteemi seaduse § 18 lõike 3 kohane nõuetele vastavaks tunnistatud keskkonnamõju hindamise programm</w:t>
      </w:r>
      <w:r w:rsidR="1DCA04CA" w:rsidRPr="7A9841F2">
        <w:rPr>
          <w:rFonts w:cs="Times New Roman"/>
        </w:rPr>
        <w:t xml:space="preserve"> või § 11</w:t>
      </w:r>
      <w:r w:rsidR="1DCA04CA" w:rsidRPr="7A9841F2">
        <w:rPr>
          <w:rFonts w:cs="Times New Roman"/>
          <w:vertAlign w:val="superscript"/>
        </w:rPr>
        <w:t>1</w:t>
      </w:r>
      <w:r w:rsidR="1DCA04CA" w:rsidRPr="7A9841F2">
        <w:rPr>
          <w:rFonts w:cs="Times New Roman"/>
        </w:rPr>
        <w:t xml:space="preserve"> lõike 1 kohane keskkonnamõju hindamise algatamise otsus</w:t>
      </w:r>
      <w:r w:rsidRPr="7A9841F2">
        <w:rPr>
          <w:rFonts w:cs="Times New Roman"/>
        </w:rPr>
        <w:t xml:space="preserve"> või veebilehe aadress, kus programm </w:t>
      </w:r>
      <w:r w:rsidR="26A3B723" w:rsidRPr="7A9841F2">
        <w:rPr>
          <w:rFonts w:cs="Times New Roman"/>
        </w:rPr>
        <w:t xml:space="preserve">või algatamise otsus </w:t>
      </w:r>
      <w:r w:rsidRPr="7A9841F2">
        <w:rPr>
          <w:rFonts w:cs="Times New Roman"/>
        </w:rPr>
        <w:t>on kättesaadav.</w:t>
      </w:r>
      <w:r w:rsidR="00FA0E22" w:rsidRPr="7A9841F2">
        <w:rPr>
          <w:rFonts w:cs="Times New Roman"/>
        </w:rPr>
        <w:t>“</w:t>
      </w:r>
      <w:r w:rsidRPr="7A9841F2">
        <w:rPr>
          <w:rStyle w:val="eop"/>
        </w:rPr>
        <w:t>.</w:t>
      </w:r>
    </w:p>
    <w:p w14:paraId="65FE3897" w14:textId="6D32FD22" w:rsidR="145647ED" w:rsidRDefault="145647ED" w:rsidP="4F4F0270">
      <w:pPr>
        <w:rPr>
          <w:rStyle w:val="eop"/>
        </w:rPr>
      </w:pPr>
      <w:r w:rsidRPr="7A9841F2">
        <w:rPr>
          <w:rStyle w:val="eop"/>
        </w:rPr>
        <w:t>12) paragrahvi 11 lõike 2 punkti 2 muudetakse ja sõnastatakse järgmiselt:</w:t>
      </w:r>
    </w:p>
    <w:p w14:paraId="42B47D88" w14:textId="4F12C135" w:rsidR="145647ED" w:rsidRDefault="145647ED" w:rsidP="4F4F0270">
      <w:r>
        <w:lastRenderedPageBreak/>
        <w:t xml:space="preserve">2) </w:t>
      </w:r>
      <w:r w:rsidR="3E9A9732">
        <w:t>k</w:t>
      </w:r>
      <w:r>
        <w:t xml:space="preserve">eskkonnamõju hindamise aruande koostanud eksperdirühma koosseis nimeliselt ja millist mõju on iga rühma kuuluv isik hinnanud </w:t>
      </w:r>
      <w:r w:rsidR="10E29071">
        <w:t xml:space="preserve">ning muudatused eksperdirühma koosseisus võrreldes keskkonnamõju hindamise ja keskkonnajuhtimissüsteemi seaduse § 18 lõike 3 kohaselt nõuetele vastavaks tunnistatud keskkonnamõju hindamise programmiga </w:t>
      </w:r>
      <w:r w:rsidR="7A944322" w:rsidRPr="7A9841F2">
        <w:rPr>
          <w:rFonts w:eastAsia="Times New Roman" w:cs="Times New Roman"/>
        </w:rPr>
        <w:t>või keskkonnamõju hindamise algatamise otsuseg</w:t>
      </w:r>
      <w:r w:rsidR="7A944322">
        <w:t xml:space="preserve">a </w:t>
      </w:r>
      <w:r w:rsidR="10E29071">
        <w:t>koos põhjenduste ja selgitustega, millist mõju on iga rühma kuuluv isik hinnanud;</w:t>
      </w:r>
    </w:p>
    <w:p w14:paraId="5D89C2F2" w14:textId="1522AE0E" w:rsidR="4C6AE8CC" w:rsidRDefault="4C6AE8CC" w:rsidP="00FA0E22">
      <w:pPr>
        <w:rPr>
          <w:rFonts w:eastAsia="Times New Roman" w:cs="Times New Roman"/>
        </w:rPr>
      </w:pPr>
    </w:p>
    <w:p w14:paraId="50EDD4C5" w14:textId="2780B5E5" w:rsidR="4C6AE8CC" w:rsidRDefault="4C6AE8CC" w:rsidP="00FA0E22">
      <w:r>
        <w:br w:type="page"/>
      </w:r>
    </w:p>
    <w:p w14:paraId="3C5FD290" w14:textId="66074AF8" w:rsidR="0592BA46" w:rsidRDefault="3AD2C448" w:rsidP="00FA0E22">
      <w:pPr>
        <w:jc w:val="right"/>
        <w:rPr>
          <w:rFonts w:cs="Times New Roman"/>
        </w:rPr>
      </w:pPr>
      <w:r w:rsidRPr="4C6AE8CC">
        <w:rPr>
          <w:rFonts w:cs="Times New Roman"/>
        </w:rPr>
        <w:lastRenderedPageBreak/>
        <w:t xml:space="preserve">KAVAND </w:t>
      </w:r>
      <w:r w:rsidR="1FA66EF8" w:rsidRPr="4C6AE8CC">
        <w:rPr>
          <w:rFonts w:cs="Times New Roman"/>
        </w:rPr>
        <w:t>3</w:t>
      </w:r>
    </w:p>
    <w:p w14:paraId="717A2AF2" w14:textId="3F5F0F6E" w:rsidR="6B72F6DC" w:rsidRDefault="6B72F6DC" w:rsidP="00FA0E22">
      <w:pPr>
        <w:jc w:val="right"/>
        <w:rPr>
          <w:rFonts w:cs="Times New Roman"/>
        </w:rPr>
      </w:pPr>
    </w:p>
    <w:p w14:paraId="41872CE0" w14:textId="3902AA25" w:rsidR="5896C75A" w:rsidRDefault="5896C75A" w:rsidP="006A0A66">
      <w:pPr>
        <w:jc w:val="center"/>
      </w:pPr>
      <w:r w:rsidRPr="1D61C208">
        <w:rPr>
          <w:rFonts w:eastAsia="Times New Roman" w:cs="Times New Roman"/>
        </w:rPr>
        <w:t>ENERGEETIKA- JA KESKKONNAMINISTER</w:t>
      </w:r>
    </w:p>
    <w:p w14:paraId="41F48730" w14:textId="339B216F" w:rsidR="5896C75A" w:rsidRDefault="5896C75A" w:rsidP="006A0A66">
      <w:pPr>
        <w:spacing w:after="160"/>
        <w:jc w:val="center"/>
      </w:pPr>
      <w:r w:rsidRPr="0CAECE1B">
        <w:rPr>
          <w:rFonts w:eastAsia="Times New Roman" w:cs="Times New Roman"/>
        </w:rPr>
        <w:t>MÄÄRUS</w:t>
      </w:r>
    </w:p>
    <w:p w14:paraId="6C3D826B" w14:textId="49304B50" w:rsidR="5896C75A" w:rsidRDefault="5896C75A" w:rsidP="006A0A66">
      <w:pPr>
        <w:spacing w:after="160"/>
        <w:jc w:val="right"/>
        <w:rPr>
          <w:rFonts w:eastAsia="Times New Roman" w:cs="Times New Roman"/>
          <w:b/>
          <w:bCs/>
        </w:rPr>
      </w:pPr>
    </w:p>
    <w:p w14:paraId="2A2CFFEA" w14:textId="0E85096D" w:rsidR="5896C75A" w:rsidRDefault="6AEF534D" w:rsidP="006A0A66">
      <w:pPr>
        <w:rPr>
          <w:rFonts w:cs="Times New Roman"/>
        </w:rPr>
      </w:pPr>
      <w:r w:rsidRPr="0AEAD761">
        <w:rPr>
          <w:rFonts w:cs="Times New Roman"/>
        </w:rPr>
        <w:t xml:space="preserve">Tallinn </w:t>
      </w:r>
      <w:r>
        <w:tab/>
      </w:r>
      <w:r>
        <w:tab/>
      </w:r>
      <w:r>
        <w:tab/>
      </w:r>
      <w:r>
        <w:tab/>
      </w:r>
      <w:r>
        <w:tab/>
      </w:r>
      <w:r>
        <w:tab/>
      </w:r>
      <w:r>
        <w:tab/>
      </w:r>
      <w:r>
        <w:tab/>
      </w:r>
      <w:r>
        <w:tab/>
      </w:r>
      <w:r w:rsidRPr="0AEAD761">
        <w:rPr>
          <w:rFonts w:cs="Times New Roman"/>
        </w:rPr>
        <w:t>202</w:t>
      </w:r>
      <w:r w:rsidR="47D4D8C7" w:rsidRPr="0AEAD761">
        <w:rPr>
          <w:rFonts w:cs="Times New Roman"/>
        </w:rPr>
        <w:t>6</w:t>
      </w:r>
      <w:r w:rsidRPr="0AEAD761">
        <w:rPr>
          <w:rFonts w:cs="Times New Roman"/>
        </w:rPr>
        <w:t xml:space="preserve"> nr</w:t>
      </w:r>
    </w:p>
    <w:p w14:paraId="01285979" w14:textId="18DEEA15" w:rsidR="5896C75A" w:rsidRDefault="5896C75A" w:rsidP="006A0A66">
      <w:pPr>
        <w:jc w:val="left"/>
      </w:pPr>
    </w:p>
    <w:p w14:paraId="4EE0B5C1" w14:textId="196C4AC6" w:rsidR="5896C75A" w:rsidRDefault="38E8C89F" w:rsidP="006A0A66">
      <w:pPr>
        <w:jc w:val="left"/>
        <w:rPr>
          <w:rFonts w:eastAsia="Times New Roman" w:cs="Times New Roman"/>
          <w:b/>
          <w:bCs/>
        </w:rPr>
      </w:pPr>
      <w:r w:rsidRPr="4C6AE8CC">
        <w:rPr>
          <w:rFonts w:eastAsia="Times New Roman" w:cs="Times New Roman"/>
          <w:b/>
          <w:bCs/>
        </w:rPr>
        <w:t>Asjaomaste asutuste täpsustatud loetelu</w:t>
      </w:r>
    </w:p>
    <w:p w14:paraId="2A47F6E1" w14:textId="77777777" w:rsidR="00FA0E22" w:rsidRDefault="00FA0E22" w:rsidP="006A0A66">
      <w:pPr>
        <w:jc w:val="left"/>
      </w:pPr>
    </w:p>
    <w:p w14:paraId="0E0D490A" w14:textId="3AC6F3D5" w:rsidR="5896C75A" w:rsidRDefault="15A19E36" w:rsidP="006A0A66">
      <w:pPr>
        <w:jc w:val="left"/>
        <w:rPr>
          <w:rFonts w:eastAsia="Times New Roman" w:cs="Times New Roman"/>
        </w:rPr>
      </w:pPr>
      <w:r w:rsidRPr="4C6AE8CC">
        <w:rPr>
          <w:rFonts w:eastAsia="Times New Roman" w:cs="Times New Roman"/>
        </w:rPr>
        <w:t>Määrus kehtestatakse keskkonnamõju hindamise ja keskkonnajuhtimissüsteemi seaduse § … lõike … alusel.</w:t>
      </w:r>
    </w:p>
    <w:p w14:paraId="6E806834" w14:textId="7D8501CD" w:rsidR="00FA0E22" w:rsidRDefault="00FA0E22" w:rsidP="006A0A66">
      <w:pPr>
        <w:jc w:val="left"/>
        <w:rPr>
          <w:rFonts w:eastAsia="Times New Roman" w:cs="Times New Roman"/>
        </w:rPr>
      </w:pPr>
    </w:p>
    <w:p w14:paraId="7D8D956D" w14:textId="72A303FD" w:rsidR="5896C75A" w:rsidRDefault="5896C75A" w:rsidP="006A0A66">
      <w:pPr>
        <w:jc w:val="left"/>
      </w:pPr>
      <w:r w:rsidRPr="6B72F6DC">
        <w:rPr>
          <w:rFonts w:eastAsia="Times New Roman" w:cs="Times New Roman"/>
          <w:b/>
          <w:bCs/>
        </w:rPr>
        <w:t>§ 1. Reguleerimisala</w:t>
      </w:r>
    </w:p>
    <w:p w14:paraId="3CCE42B1" w14:textId="77777777" w:rsidR="00FA0E22" w:rsidRDefault="00FA0E22" w:rsidP="006A0A66">
      <w:pPr>
        <w:rPr>
          <w:rFonts w:eastAsia="Times New Roman" w:cs="Times New Roman"/>
        </w:rPr>
      </w:pPr>
    </w:p>
    <w:p w14:paraId="44F5A86D" w14:textId="3944DE0E" w:rsidR="5896C75A" w:rsidRDefault="15A19E36" w:rsidP="006A0A66">
      <w:pPr>
        <w:rPr>
          <w:rFonts w:eastAsia="Times New Roman" w:cs="Times New Roman"/>
        </w:rPr>
      </w:pPr>
      <w:r w:rsidRPr="4C6AE8CC">
        <w:rPr>
          <w:rFonts w:eastAsia="Times New Roman" w:cs="Times New Roman"/>
        </w:rPr>
        <w:t xml:space="preserve">Määrusega kehtestatakse otsustaja </w:t>
      </w:r>
      <w:r w:rsidR="2E82FFB5" w:rsidRPr="4C6AE8CC">
        <w:rPr>
          <w:rFonts w:eastAsia="Times New Roman" w:cs="Times New Roman"/>
        </w:rPr>
        <w:t xml:space="preserve">ja strateegilise planeerimisdokumendi koostamise korraldaja </w:t>
      </w:r>
      <w:r w:rsidRPr="4C6AE8CC">
        <w:rPr>
          <w:rFonts w:eastAsia="Times New Roman" w:cs="Times New Roman"/>
        </w:rPr>
        <w:t xml:space="preserve">ülesannete täitmiseks keskkonnamõju hindamise </w:t>
      </w:r>
      <w:r w:rsidR="5B4660F5" w:rsidRPr="4C6AE8CC">
        <w:rPr>
          <w:rFonts w:eastAsia="Times New Roman" w:cs="Times New Roman"/>
        </w:rPr>
        <w:t xml:space="preserve">ja </w:t>
      </w:r>
      <w:r w:rsidRPr="4C6AE8CC">
        <w:rPr>
          <w:rFonts w:eastAsia="Times New Roman" w:cs="Times New Roman"/>
        </w:rPr>
        <w:t>keskkonnamõju strateegilise hindamise menetluses asjaomastelt asutustelt seisukoha</w:t>
      </w:r>
      <w:r w:rsidRPr="4C6AE8CC">
        <w:rPr>
          <w:rFonts w:eastAsia="Times New Roman" w:cs="Times New Roman"/>
          <w:lang w:val="en-US"/>
        </w:rPr>
        <w:t xml:space="preserve"> </w:t>
      </w:r>
      <w:r w:rsidRPr="4C6AE8CC">
        <w:rPr>
          <w:rFonts w:eastAsia="Times New Roman" w:cs="Times New Roman"/>
        </w:rPr>
        <w:t>küsimise kord ning asjaomaste asutuste seisukoha andmise alused.</w:t>
      </w:r>
    </w:p>
    <w:p w14:paraId="5A9CBAE6" w14:textId="77777777" w:rsidR="00FA0E22" w:rsidRDefault="00FA0E22" w:rsidP="006A0A66"/>
    <w:p w14:paraId="79F6DDEF" w14:textId="03EB284A" w:rsidR="5896C75A" w:rsidRDefault="5896C75A" w:rsidP="006A0A66">
      <w:pPr>
        <w:jc w:val="left"/>
      </w:pPr>
      <w:r w:rsidRPr="6B72F6DC">
        <w:rPr>
          <w:rFonts w:eastAsia="Times New Roman" w:cs="Times New Roman"/>
          <w:b/>
          <w:bCs/>
        </w:rPr>
        <w:t>§ 2. Asjaomaste asutuste kaasamise kord</w:t>
      </w:r>
    </w:p>
    <w:p w14:paraId="44CFCE45" w14:textId="77777777" w:rsidR="00FA0E22" w:rsidRDefault="00FA0E22" w:rsidP="006A0A66">
      <w:pPr>
        <w:rPr>
          <w:rFonts w:eastAsia="Times New Roman" w:cs="Times New Roman"/>
        </w:rPr>
      </w:pPr>
    </w:p>
    <w:p w14:paraId="62B620B9" w14:textId="0130B657" w:rsidR="5896C75A" w:rsidRDefault="15A19E36" w:rsidP="006A0A66">
      <w:r w:rsidRPr="4C6AE8CC">
        <w:rPr>
          <w:rFonts w:eastAsia="Times New Roman" w:cs="Times New Roman"/>
        </w:rPr>
        <w:t>(1)</w:t>
      </w:r>
      <w:r w:rsidRPr="4C6AE8CC">
        <w:rPr>
          <w:rFonts w:eastAsia="Times New Roman" w:cs="Times New Roman"/>
          <w:b/>
          <w:bCs/>
        </w:rPr>
        <w:t xml:space="preserve"> </w:t>
      </w:r>
      <w:r w:rsidRPr="4C6AE8CC">
        <w:rPr>
          <w:rFonts w:eastAsia="Times New Roman" w:cs="Times New Roman"/>
        </w:rPr>
        <w:t xml:space="preserve">Otsustaja </w:t>
      </w:r>
      <w:r w:rsidR="6018CEF5" w:rsidRPr="4C6AE8CC">
        <w:rPr>
          <w:rFonts w:eastAsia="Times New Roman" w:cs="Times New Roman"/>
        </w:rPr>
        <w:t xml:space="preserve">ja strateegilise planeerimisdokumendi koostamise korraldaja </w:t>
      </w:r>
      <w:r w:rsidRPr="4C6AE8CC">
        <w:rPr>
          <w:rFonts w:eastAsia="Times New Roman" w:cs="Times New Roman"/>
        </w:rPr>
        <w:t>küsib asjaomaste asutuste seisukohta keskkonnamõju hindamise menetluses kavandatava tegevuse keskkonnamõju hindamiseks ning keskkonnamõju strateegilise hindamise menetluses strateegilise planeerimisdokumendi keskkonnamõju strateegiliseks hindamiseks.</w:t>
      </w:r>
    </w:p>
    <w:p w14:paraId="5663C2DA" w14:textId="77777777" w:rsidR="0082399D" w:rsidRDefault="0082399D" w:rsidP="00FA0E22">
      <w:pPr>
        <w:rPr>
          <w:rFonts w:eastAsia="Times New Roman" w:cs="Times New Roman"/>
        </w:rPr>
      </w:pPr>
    </w:p>
    <w:p w14:paraId="49B89218" w14:textId="497B5C33" w:rsidR="5896C75A" w:rsidRDefault="15A19E36" w:rsidP="006A0A66">
      <w:pPr>
        <w:rPr>
          <w:rFonts w:eastAsia="Times New Roman" w:cs="Times New Roman"/>
        </w:rPr>
      </w:pPr>
      <w:r w:rsidRPr="4C6AE8CC">
        <w:rPr>
          <w:rFonts w:eastAsia="Times New Roman" w:cs="Times New Roman"/>
        </w:rPr>
        <w:t xml:space="preserve">(2) Seisukohta küsitakse nendelt asutustelt, kelle pädevusvaldkonda </w:t>
      </w:r>
      <w:r w:rsidR="0082399D">
        <w:rPr>
          <w:rFonts w:eastAsia="Times New Roman" w:cs="Times New Roman"/>
        </w:rPr>
        <w:t xml:space="preserve">võib </w:t>
      </w:r>
      <w:r w:rsidRPr="4C6AE8CC">
        <w:rPr>
          <w:rFonts w:eastAsia="Times New Roman" w:cs="Times New Roman"/>
        </w:rPr>
        <w:t xml:space="preserve">kavandatava tegevuse või strateegilise planeerimisdokumendiga </w:t>
      </w:r>
      <w:r w:rsidR="12E0865D" w:rsidRPr="4C6AE8CC">
        <w:rPr>
          <w:rFonts w:eastAsia="Times New Roman" w:cs="Times New Roman"/>
        </w:rPr>
        <w:t xml:space="preserve">kaasnev </w:t>
      </w:r>
      <w:r w:rsidRPr="4C6AE8CC">
        <w:rPr>
          <w:rFonts w:eastAsia="Times New Roman" w:cs="Times New Roman"/>
        </w:rPr>
        <w:t xml:space="preserve">keskkonnamõju </w:t>
      </w:r>
      <w:r w:rsidR="30E938CE" w:rsidRPr="4C6AE8CC">
        <w:rPr>
          <w:rFonts w:eastAsia="Times New Roman" w:cs="Times New Roman"/>
        </w:rPr>
        <w:t>puudutada</w:t>
      </w:r>
      <w:r w:rsidR="0018860B" w:rsidRPr="4C6AE8CC">
        <w:rPr>
          <w:rFonts w:eastAsia="Times New Roman" w:cs="Times New Roman"/>
        </w:rPr>
        <w:t xml:space="preserve"> või kellel võib olla põhjendatud huvi eeldatavalt kaasneva keskkonnamõju vastu</w:t>
      </w:r>
      <w:r w:rsidRPr="4C6AE8CC">
        <w:rPr>
          <w:rFonts w:eastAsia="Times New Roman" w:cs="Times New Roman"/>
        </w:rPr>
        <w:t>, lähtudes käesoleva määruse §-s 3 sätestatust.</w:t>
      </w:r>
    </w:p>
    <w:p w14:paraId="26BB13CD" w14:textId="77777777" w:rsidR="0082399D" w:rsidRDefault="0082399D" w:rsidP="00FA0E22">
      <w:pPr>
        <w:rPr>
          <w:rFonts w:eastAsia="Times New Roman" w:cs="Times New Roman"/>
        </w:rPr>
      </w:pPr>
    </w:p>
    <w:p w14:paraId="7D7FA6A2" w14:textId="32D8156F" w:rsidR="5896C75A" w:rsidRDefault="15A19E36" w:rsidP="006A0A66">
      <w:r w:rsidRPr="4C6AE8CC">
        <w:rPr>
          <w:rFonts w:eastAsia="Times New Roman" w:cs="Times New Roman"/>
        </w:rPr>
        <w:t>(3) Põhjendatud juhul võib otsustaja</w:t>
      </w:r>
      <w:r w:rsidR="5BAA8353" w:rsidRPr="4C6AE8CC">
        <w:rPr>
          <w:rFonts w:eastAsia="Times New Roman" w:cs="Times New Roman"/>
        </w:rPr>
        <w:t xml:space="preserve"> ja strateegilise planeerimisdokumendi koostamise korraldaja</w:t>
      </w:r>
      <w:r w:rsidRPr="4C6AE8CC">
        <w:rPr>
          <w:rFonts w:eastAsia="Times New Roman" w:cs="Times New Roman"/>
        </w:rPr>
        <w:t xml:space="preserve"> küsida seisukohta ka käesoleva määruse §-s 3 nimetamata asutuselt</w:t>
      </w:r>
      <w:r w:rsidR="51908930" w:rsidRPr="4C6AE8CC">
        <w:rPr>
          <w:rFonts w:eastAsia="Times New Roman" w:cs="Times New Roman"/>
        </w:rPr>
        <w:t>.</w:t>
      </w:r>
      <w:r w:rsidRPr="4C6AE8CC">
        <w:rPr>
          <w:rFonts w:eastAsia="Times New Roman" w:cs="Times New Roman"/>
        </w:rPr>
        <w:t xml:space="preserve"> Sellisel juhul tuleb otsustajal </w:t>
      </w:r>
      <w:r w:rsidR="3EE4D4AD" w:rsidRPr="4C6AE8CC">
        <w:rPr>
          <w:rFonts w:eastAsia="Times New Roman" w:cs="Times New Roman"/>
        </w:rPr>
        <w:t xml:space="preserve">ja strateegilise planeerimisdokumendi koostamise korraldajal </w:t>
      </w:r>
      <w:r w:rsidRPr="4C6AE8CC">
        <w:rPr>
          <w:rFonts w:eastAsia="Times New Roman" w:cs="Times New Roman"/>
        </w:rPr>
        <w:t>seisukoha küsimist põhjendada.</w:t>
      </w:r>
    </w:p>
    <w:p w14:paraId="7D24C14B" w14:textId="77777777" w:rsidR="0082399D" w:rsidRDefault="0082399D" w:rsidP="00FA0E22">
      <w:pPr>
        <w:jc w:val="left"/>
        <w:rPr>
          <w:rFonts w:eastAsia="Times New Roman" w:cs="Times New Roman"/>
          <w:b/>
          <w:bCs/>
        </w:rPr>
      </w:pPr>
    </w:p>
    <w:p w14:paraId="7010399B" w14:textId="6C424448" w:rsidR="5896C75A" w:rsidRDefault="15A19E36" w:rsidP="006A0A66">
      <w:pPr>
        <w:jc w:val="left"/>
      </w:pPr>
      <w:r w:rsidRPr="4C6AE8CC">
        <w:rPr>
          <w:rFonts w:eastAsia="Times New Roman" w:cs="Times New Roman"/>
          <w:b/>
          <w:bCs/>
        </w:rPr>
        <w:t>§ 3. A</w:t>
      </w:r>
      <w:r w:rsidR="07E1B284" w:rsidRPr="4C6AE8CC">
        <w:rPr>
          <w:rFonts w:eastAsia="Times New Roman" w:cs="Times New Roman"/>
          <w:b/>
          <w:bCs/>
        </w:rPr>
        <w:t>sjaomased a</w:t>
      </w:r>
      <w:r w:rsidRPr="4C6AE8CC">
        <w:rPr>
          <w:rFonts w:eastAsia="Times New Roman" w:cs="Times New Roman"/>
          <w:b/>
          <w:bCs/>
        </w:rPr>
        <w:t>sutused ja nende tegevusvaldkonda kuuluvad küsimused</w:t>
      </w:r>
    </w:p>
    <w:p w14:paraId="5154A538" w14:textId="77777777" w:rsidR="0082399D" w:rsidRDefault="0082399D" w:rsidP="00FA0E22">
      <w:pPr>
        <w:jc w:val="left"/>
        <w:rPr>
          <w:rFonts w:eastAsia="Times New Roman" w:cs="Times New Roman"/>
        </w:rPr>
      </w:pPr>
    </w:p>
    <w:p w14:paraId="7C8A15CC" w14:textId="77777777" w:rsidR="006A0A66" w:rsidRDefault="15A19E36" w:rsidP="006A0A66">
      <w:pPr>
        <w:jc w:val="left"/>
        <w:rPr>
          <w:rFonts w:eastAsia="Times New Roman" w:cs="Times New Roman"/>
        </w:rPr>
      </w:pPr>
      <w:r w:rsidRPr="4C6AE8CC">
        <w:rPr>
          <w:rFonts w:eastAsia="Times New Roman" w:cs="Times New Roman"/>
        </w:rPr>
        <w:t>(1) Otsustaja küsib keskkonnamõju hindamise menetluses seisukohta:</w:t>
      </w:r>
    </w:p>
    <w:p w14:paraId="271EB6FD" w14:textId="5D6165C5" w:rsidR="5896C75A" w:rsidRPr="006A0A66" w:rsidRDefault="006A0A66" w:rsidP="006A0A66">
      <w:pPr>
        <w:jc w:val="left"/>
        <w:rPr>
          <w:rFonts w:eastAsia="Times New Roman" w:cs="Times New Roman"/>
        </w:rPr>
      </w:pPr>
      <w:r>
        <w:rPr>
          <w:rFonts w:eastAsia="Times New Roman" w:cs="Times New Roman"/>
        </w:rPr>
        <w:t xml:space="preserve">1) </w:t>
      </w:r>
      <w:r w:rsidR="5896C75A" w:rsidRPr="006A0A66">
        <w:rPr>
          <w:rFonts w:eastAsia="Times New Roman" w:cs="Times New Roman"/>
        </w:rPr>
        <w:t xml:space="preserve">Haridus- ja Teadusministeeriumilt, kui </w:t>
      </w:r>
      <w:r w:rsidR="19119DFA" w:rsidRPr="006A0A66">
        <w:rPr>
          <w:rFonts w:eastAsia="Times New Roman" w:cs="Times New Roman"/>
        </w:rPr>
        <w:t>...</w:t>
      </w:r>
      <w:r w:rsidR="5896C75A" w:rsidRPr="006A0A66">
        <w:rPr>
          <w:rFonts w:eastAsia="Times New Roman" w:cs="Times New Roman"/>
        </w:rPr>
        <w:t xml:space="preserve"> </w:t>
      </w:r>
    </w:p>
    <w:p w14:paraId="2E66C0CC" w14:textId="3CF40410" w:rsidR="5896C75A" w:rsidRPr="006A0A66" w:rsidRDefault="006A0A66" w:rsidP="006A0A66">
      <w:pPr>
        <w:jc w:val="left"/>
        <w:rPr>
          <w:rFonts w:eastAsia="Times New Roman" w:cs="Times New Roman"/>
        </w:rPr>
      </w:pPr>
      <w:r w:rsidRPr="006A0A66">
        <w:rPr>
          <w:rFonts w:eastAsia="Times New Roman" w:cs="Times New Roman"/>
        </w:rPr>
        <w:t xml:space="preserve">2) </w:t>
      </w:r>
      <w:r w:rsidR="5896C75A" w:rsidRPr="006A0A66">
        <w:rPr>
          <w:rFonts w:eastAsia="Times New Roman" w:cs="Times New Roman"/>
        </w:rPr>
        <w:t>Kaitseministeeriumilt, kui …</w:t>
      </w:r>
    </w:p>
    <w:p w14:paraId="1D60DAAC" w14:textId="3EE2CACC" w:rsidR="5896C75A" w:rsidRPr="006A0A66" w:rsidRDefault="006A0A66" w:rsidP="006A0A66">
      <w:pPr>
        <w:jc w:val="left"/>
        <w:rPr>
          <w:rFonts w:eastAsia="Times New Roman" w:cs="Times New Roman"/>
        </w:rPr>
      </w:pPr>
      <w:r w:rsidRPr="006A0A66">
        <w:rPr>
          <w:rFonts w:eastAsia="Times New Roman" w:cs="Times New Roman"/>
        </w:rPr>
        <w:t xml:space="preserve">3) </w:t>
      </w:r>
      <w:r w:rsidR="5896C75A" w:rsidRPr="006A0A66">
        <w:rPr>
          <w:rFonts w:eastAsia="Times New Roman" w:cs="Times New Roman"/>
        </w:rPr>
        <w:t xml:space="preserve">Keskkonnaametilt, kui … </w:t>
      </w:r>
    </w:p>
    <w:p w14:paraId="79661670" w14:textId="1CA075EC" w:rsidR="5896C75A" w:rsidRPr="006A0A66" w:rsidRDefault="006A0A66" w:rsidP="006A0A66">
      <w:pPr>
        <w:jc w:val="left"/>
        <w:rPr>
          <w:rFonts w:eastAsia="Times New Roman" w:cs="Times New Roman"/>
        </w:rPr>
      </w:pPr>
      <w:r w:rsidRPr="006A0A66">
        <w:rPr>
          <w:rFonts w:eastAsia="Times New Roman" w:cs="Times New Roman"/>
        </w:rPr>
        <w:t>4)</w:t>
      </w:r>
      <w:r>
        <w:rPr>
          <w:rFonts w:eastAsia="Times New Roman" w:cs="Times New Roman"/>
        </w:rPr>
        <w:t xml:space="preserve"> </w:t>
      </w:r>
      <w:r w:rsidR="5896C75A" w:rsidRPr="006A0A66">
        <w:rPr>
          <w:rFonts w:eastAsia="Times New Roman" w:cs="Times New Roman"/>
        </w:rPr>
        <w:t>kohalikult omavalitsuselt, kui …</w:t>
      </w:r>
    </w:p>
    <w:p w14:paraId="18203860" w14:textId="65D0F938" w:rsidR="5896C75A" w:rsidRPr="006A0A66" w:rsidRDefault="006A0A66" w:rsidP="006A0A66">
      <w:pPr>
        <w:jc w:val="left"/>
        <w:rPr>
          <w:rFonts w:eastAsia="Times New Roman" w:cs="Times New Roman"/>
        </w:rPr>
      </w:pPr>
      <w:r w:rsidRPr="006A0A66">
        <w:rPr>
          <w:rFonts w:eastAsia="Times New Roman" w:cs="Times New Roman"/>
        </w:rPr>
        <w:t xml:space="preserve">5) </w:t>
      </w:r>
      <w:r w:rsidR="5896C75A" w:rsidRPr="006A0A66">
        <w:rPr>
          <w:rFonts w:eastAsia="Times New Roman" w:cs="Times New Roman"/>
        </w:rPr>
        <w:t>Kliimaministeeriumilt, kui …</w:t>
      </w:r>
    </w:p>
    <w:p w14:paraId="22E910E9" w14:textId="42A56416" w:rsidR="5896C75A" w:rsidRPr="006A0A66" w:rsidRDefault="006A0A66" w:rsidP="006A0A66">
      <w:pPr>
        <w:jc w:val="left"/>
        <w:rPr>
          <w:rFonts w:eastAsia="Times New Roman" w:cs="Times New Roman"/>
        </w:rPr>
      </w:pPr>
      <w:r w:rsidRPr="006A0A66">
        <w:rPr>
          <w:rFonts w:eastAsia="Times New Roman" w:cs="Times New Roman"/>
        </w:rPr>
        <w:t xml:space="preserve">6) </w:t>
      </w:r>
      <w:r w:rsidR="5896C75A" w:rsidRPr="006A0A66">
        <w:rPr>
          <w:rFonts w:eastAsia="Times New Roman" w:cs="Times New Roman"/>
        </w:rPr>
        <w:t>Kultuuriministeeriumilt, kui …</w:t>
      </w:r>
    </w:p>
    <w:p w14:paraId="71B11F0E" w14:textId="0393A664" w:rsidR="5896C75A" w:rsidRPr="006A0A66" w:rsidRDefault="006A0A66" w:rsidP="006A0A66">
      <w:pPr>
        <w:jc w:val="left"/>
        <w:rPr>
          <w:rFonts w:eastAsia="Times New Roman" w:cs="Times New Roman"/>
        </w:rPr>
      </w:pPr>
      <w:r w:rsidRPr="006A0A66">
        <w:rPr>
          <w:rFonts w:eastAsia="Times New Roman" w:cs="Times New Roman"/>
        </w:rPr>
        <w:t xml:space="preserve">7) </w:t>
      </w:r>
      <w:r w:rsidR="5896C75A" w:rsidRPr="006A0A66">
        <w:rPr>
          <w:rFonts w:eastAsia="Times New Roman" w:cs="Times New Roman"/>
        </w:rPr>
        <w:t>Maa- ja Ruumiametilt, kui …</w:t>
      </w:r>
    </w:p>
    <w:p w14:paraId="6E13ACB8" w14:textId="0B45895D" w:rsidR="5896C75A" w:rsidRPr="006A0A66" w:rsidRDefault="006A0A66" w:rsidP="006A0A66">
      <w:pPr>
        <w:jc w:val="left"/>
        <w:rPr>
          <w:rFonts w:eastAsia="Times New Roman" w:cs="Times New Roman"/>
        </w:rPr>
      </w:pPr>
      <w:r w:rsidRPr="006A0A66">
        <w:rPr>
          <w:rFonts w:eastAsia="Times New Roman" w:cs="Times New Roman"/>
        </w:rPr>
        <w:t xml:space="preserve">8) </w:t>
      </w:r>
      <w:r w:rsidR="5896C75A" w:rsidRPr="006A0A66">
        <w:rPr>
          <w:rFonts w:eastAsia="Times New Roman" w:cs="Times New Roman"/>
        </w:rPr>
        <w:t>Majandus- ja Kommunikatsiooniministeeriumilt, kui …</w:t>
      </w:r>
    </w:p>
    <w:p w14:paraId="64AFC07B" w14:textId="0167C675" w:rsidR="5896C75A" w:rsidRPr="006A0A66" w:rsidRDefault="006A0A66" w:rsidP="006A0A66">
      <w:pPr>
        <w:jc w:val="left"/>
        <w:rPr>
          <w:rFonts w:eastAsia="Times New Roman" w:cs="Times New Roman"/>
        </w:rPr>
      </w:pPr>
      <w:r w:rsidRPr="006A0A66">
        <w:rPr>
          <w:rFonts w:eastAsia="Times New Roman" w:cs="Times New Roman"/>
        </w:rPr>
        <w:t xml:space="preserve">9) </w:t>
      </w:r>
      <w:r w:rsidR="5896C75A" w:rsidRPr="006A0A66">
        <w:rPr>
          <w:rFonts w:eastAsia="Times New Roman" w:cs="Times New Roman"/>
        </w:rPr>
        <w:t>Muinsuskaitseametilt, kui</w:t>
      </w:r>
      <w:r w:rsidR="618D1BAB" w:rsidRPr="006A0A66">
        <w:rPr>
          <w:rFonts w:eastAsia="Times New Roman" w:cs="Times New Roman"/>
        </w:rPr>
        <w:t xml:space="preserve"> ...</w:t>
      </w:r>
    </w:p>
    <w:p w14:paraId="301CF654" w14:textId="211E9512" w:rsidR="5896C75A" w:rsidRPr="006A0A66" w:rsidRDefault="006A0A66" w:rsidP="006A0A66">
      <w:pPr>
        <w:jc w:val="left"/>
        <w:rPr>
          <w:rFonts w:eastAsia="Times New Roman" w:cs="Times New Roman"/>
        </w:rPr>
      </w:pPr>
      <w:r w:rsidRPr="006A0A66">
        <w:rPr>
          <w:rFonts w:eastAsia="Times New Roman" w:cs="Times New Roman"/>
        </w:rPr>
        <w:t xml:space="preserve">10) </w:t>
      </w:r>
      <w:r w:rsidR="5896C75A" w:rsidRPr="006A0A66">
        <w:rPr>
          <w:rFonts w:eastAsia="Times New Roman" w:cs="Times New Roman"/>
        </w:rPr>
        <w:t>Põllumajandus- ja Toiduameti</w:t>
      </w:r>
      <w:r w:rsidR="0082399D" w:rsidRPr="006A0A66">
        <w:rPr>
          <w:rFonts w:eastAsia="Times New Roman" w:cs="Times New Roman"/>
        </w:rPr>
        <w:t>l</w:t>
      </w:r>
      <w:r w:rsidR="5896C75A" w:rsidRPr="006A0A66">
        <w:rPr>
          <w:rFonts w:eastAsia="Times New Roman" w:cs="Times New Roman"/>
        </w:rPr>
        <w:t>t, kui</w:t>
      </w:r>
      <w:r w:rsidR="0C259144" w:rsidRPr="006A0A66">
        <w:rPr>
          <w:rFonts w:eastAsia="Times New Roman" w:cs="Times New Roman"/>
        </w:rPr>
        <w:t xml:space="preserve"> ...</w:t>
      </w:r>
    </w:p>
    <w:p w14:paraId="7EA7E605" w14:textId="293F2D60" w:rsidR="5896C75A" w:rsidRPr="006A0A66" w:rsidRDefault="006A0A66" w:rsidP="006A0A66">
      <w:pPr>
        <w:jc w:val="left"/>
        <w:rPr>
          <w:rFonts w:eastAsia="Times New Roman" w:cs="Times New Roman"/>
        </w:rPr>
      </w:pPr>
      <w:r w:rsidRPr="7A9841F2">
        <w:rPr>
          <w:rFonts w:eastAsia="Times New Roman" w:cs="Times New Roman"/>
        </w:rPr>
        <w:t xml:space="preserve">11) </w:t>
      </w:r>
      <w:r w:rsidR="5896C75A" w:rsidRPr="7A9841F2">
        <w:rPr>
          <w:rFonts w:eastAsia="Times New Roman" w:cs="Times New Roman"/>
        </w:rPr>
        <w:t>Päästeametilt, kui</w:t>
      </w:r>
      <w:r w:rsidR="510D3164" w:rsidRPr="7A9841F2">
        <w:rPr>
          <w:rFonts w:eastAsia="Times New Roman" w:cs="Times New Roman"/>
        </w:rPr>
        <w:t xml:space="preserve"> ...</w:t>
      </w:r>
    </w:p>
    <w:p w14:paraId="017137BA" w14:textId="3262E19F" w:rsidR="48491FBD" w:rsidRDefault="48491FBD" w:rsidP="24307736">
      <w:pPr>
        <w:jc w:val="left"/>
        <w:rPr>
          <w:rFonts w:eastAsia="Times New Roman" w:cs="Times New Roman"/>
        </w:rPr>
      </w:pPr>
      <w:r w:rsidRPr="7A9841F2">
        <w:rPr>
          <w:rFonts w:eastAsia="Times New Roman" w:cs="Times New Roman"/>
        </w:rPr>
        <w:t>12) Regionaal- ja põllumajandusministeeriumilt, kui ...</w:t>
      </w:r>
    </w:p>
    <w:p w14:paraId="7349E4C5" w14:textId="475CA510" w:rsidR="5896C75A" w:rsidRPr="006A0A66" w:rsidRDefault="006A0A66" w:rsidP="006A0A66">
      <w:pPr>
        <w:jc w:val="left"/>
        <w:rPr>
          <w:rFonts w:eastAsia="Times New Roman" w:cs="Times New Roman"/>
        </w:rPr>
      </w:pPr>
      <w:r w:rsidRPr="7A9841F2">
        <w:rPr>
          <w:rFonts w:eastAsia="Times New Roman" w:cs="Times New Roman"/>
        </w:rPr>
        <w:lastRenderedPageBreak/>
        <w:t>1</w:t>
      </w:r>
      <w:r w:rsidR="137028AB" w:rsidRPr="7A9841F2">
        <w:rPr>
          <w:rFonts w:eastAsia="Times New Roman" w:cs="Times New Roman"/>
        </w:rPr>
        <w:t>3</w:t>
      </w:r>
      <w:r w:rsidRPr="7A9841F2">
        <w:rPr>
          <w:rFonts w:eastAsia="Times New Roman" w:cs="Times New Roman"/>
        </w:rPr>
        <w:t xml:space="preserve">) </w:t>
      </w:r>
      <w:r w:rsidR="5896C75A" w:rsidRPr="7A9841F2">
        <w:rPr>
          <w:rFonts w:eastAsia="Times New Roman" w:cs="Times New Roman"/>
        </w:rPr>
        <w:t>Riigi Kaitseinvesteeringute Keskus</w:t>
      </w:r>
      <w:r w:rsidR="0082399D" w:rsidRPr="7A9841F2">
        <w:rPr>
          <w:rFonts w:eastAsia="Times New Roman" w:cs="Times New Roman"/>
        </w:rPr>
        <w:t>el</w:t>
      </w:r>
      <w:r w:rsidR="5896C75A" w:rsidRPr="7A9841F2">
        <w:rPr>
          <w:rFonts w:eastAsia="Times New Roman" w:cs="Times New Roman"/>
        </w:rPr>
        <w:t>t, kui</w:t>
      </w:r>
      <w:r w:rsidR="7C6BDC7B" w:rsidRPr="7A9841F2">
        <w:rPr>
          <w:rFonts w:eastAsia="Times New Roman" w:cs="Times New Roman"/>
        </w:rPr>
        <w:t xml:space="preserve"> ...</w:t>
      </w:r>
    </w:p>
    <w:p w14:paraId="604DDBBA" w14:textId="784E6EF4" w:rsidR="5896C75A" w:rsidRPr="006A0A66" w:rsidRDefault="006A0A66" w:rsidP="006A0A66">
      <w:pPr>
        <w:jc w:val="left"/>
        <w:rPr>
          <w:rFonts w:eastAsia="Times New Roman" w:cs="Times New Roman"/>
        </w:rPr>
      </w:pPr>
      <w:r w:rsidRPr="7A9841F2">
        <w:rPr>
          <w:rFonts w:eastAsia="Times New Roman" w:cs="Times New Roman"/>
        </w:rPr>
        <w:t>1</w:t>
      </w:r>
      <w:r w:rsidR="4DC13EE4" w:rsidRPr="7A9841F2">
        <w:rPr>
          <w:rFonts w:eastAsia="Times New Roman" w:cs="Times New Roman"/>
        </w:rPr>
        <w:t>4</w:t>
      </w:r>
      <w:r w:rsidRPr="7A9841F2">
        <w:rPr>
          <w:rFonts w:eastAsia="Times New Roman" w:cs="Times New Roman"/>
        </w:rPr>
        <w:t xml:space="preserve">) </w:t>
      </w:r>
      <w:r w:rsidR="5896C75A" w:rsidRPr="7A9841F2">
        <w:rPr>
          <w:rFonts w:eastAsia="Times New Roman" w:cs="Times New Roman"/>
        </w:rPr>
        <w:t>Siseministeeriumi</w:t>
      </w:r>
      <w:r w:rsidR="0082399D" w:rsidRPr="7A9841F2">
        <w:rPr>
          <w:rFonts w:eastAsia="Times New Roman" w:cs="Times New Roman"/>
        </w:rPr>
        <w:t>l</w:t>
      </w:r>
      <w:r w:rsidR="5896C75A" w:rsidRPr="7A9841F2">
        <w:rPr>
          <w:rFonts w:eastAsia="Times New Roman" w:cs="Times New Roman"/>
        </w:rPr>
        <w:t>t, kui</w:t>
      </w:r>
      <w:r w:rsidR="75BCA792" w:rsidRPr="7A9841F2">
        <w:rPr>
          <w:rFonts w:eastAsia="Times New Roman" w:cs="Times New Roman"/>
        </w:rPr>
        <w:t xml:space="preserve"> ...</w:t>
      </w:r>
    </w:p>
    <w:p w14:paraId="496024C7" w14:textId="7177137E" w:rsidR="0655FCE2" w:rsidRDefault="0655FCE2" w:rsidP="24307736">
      <w:pPr>
        <w:jc w:val="left"/>
        <w:rPr>
          <w:rFonts w:eastAsia="Times New Roman" w:cs="Times New Roman"/>
        </w:rPr>
      </w:pPr>
      <w:r w:rsidRPr="7A9841F2">
        <w:rPr>
          <w:rFonts w:eastAsia="Times New Roman" w:cs="Times New Roman"/>
        </w:rPr>
        <w:t xml:space="preserve">15) </w:t>
      </w:r>
      <w:r w:rsidR="0F676D7E" w:rsidRPr="7A9841F2">
        <w:rPr>
          <w:rFonts w:eastAsia="Times New Roman" w:cs="Times New Roman"/>
        </w:rPr>
        <w:t>Sotsiaalministeeriumilt, kui ...</w:t>
      </w:r>
    </w:p>
    <w:p w14:paraId="21236BB7" w14:textId="4EF5AC51" w:rsidR="5896C75A" w:rsidRPr="006A0A66" w:rsidRDefault="006A0A66" w:rsidP="006A0A66">
      <w:pPr>
        <w:jc w:val="left"/>
        <w:rPr>
          <w:rFonts w:eastAsia="Times New Roman" w:cs="Times New Roman"/>
        </w:rPr>
      </w:pPr>
      <w:r w:rsidRPr="7A9841F2">
        <w:rPr>
          <w:rFonts w:eastAsia="Times New Roman" w:cs="Times New Roman"/>
        </w:rPr>
        <w:t>1</w:t>
      </w:r>
      <w:r w:rsidR="61752A0E" w:rsidRPr="7A9841F2">
        <w:rPr>
          <w:rFonts w:eastAsia="Times New Roman" w:cs="Times New Roman"/>
        </w:rPr>
        <w:t>6</w:t>
      </w:r>
      <w:r w:rsidRPr="7A9841F2">
        <w:rPr>
          <w:rFonts w:eastAsia="Times New Roman" w:cs="Times New Roman"/>
        </w:rPr>
        <w:t xml:space="preserve">) </w:t>
      </w:r>
      <w:r w:rsidR="5896C75A" w:rsidRPr="7A9841F2">
        <w:rPr>
          <w:rFonts w:eastAsia="Times New Roman" w:cs="Times New Roman"/>
        </w:rPr>
        <w:t>Tarbijakaitse ja Tehnilise Järelevalve Ameti</w:t>
      </w:r>
      <w:r w:rsidR="0082399D" w:rsidRPr="7A9841F2">
        <w:rPr>
          <w:rFonts w:eastAsia="Times New Roman" w:cs="Times New Roman"/>
        </w:rPr>
        <w:t>l</w:t>
      </w:r>
      <w:r w:rsidR="5896C75A" w:rsidRPr="7A9841F2">
        <w:rPr>
          <w:rFonts w:eastAsia="Times New Roman" w:cs="Times New Roman"/>
        </w:rPr>
        <w:t>t, kui</w:t>
      </w:r>
      <w:r w:rsidR="69DA3F27" w:rsidRPr="7A9841F2">
        <w:rPr>
          <w:rFonts w:eastAsia="Times New Roman" w:cs="Times New Roman"/>
        </w:rPr>
        <w:t xml:space="preserve"> ...</w:t>
      </w:r>
    </w:p>
    <w:p w14:paraId="4A1A16A6" w14:textId="57AD4588" w:rsidR="5896C75A" w:rsidRPr="006A0A66" w:rsidRDefault="006A0A66" w:rsidP="006A0A66">
      <w:pPr>
        <w:jc w:val="left"/>
        <w:rPr>
          <w:rFonts w:eastAsia="Times New Roman" w:cs="Times New Roman"/>
        </w:rPr>
      </w:pPr>
      <w:r w:rsidRPr="7A9841F2">
        <w:rPr>
          <w:rFonts w:eastAsia="Times New Roman" w:cs="Times New Roman"/>
        </w:rPr>
        <w:t>1</w:t>
      </w:r>
      <w:r w:rsidR="799F7745" w:rsidRPr="7A9841F2">
        <w:rPr>
          <w:rFonts w:eastAsia="Times New Roman" w:cs="Times New Roman"/>
        </w:rPr>
        <w:t>7</w:t>
      </w:r>
      <w:r w:rsidRPr="7A9841F2">
        <w:rPr>
          <w:rFonts w:eastAsia="Times New Roman" w:cs="Times New Roman"/>
        </w:rPr>
        <w:t xml:space="preserve">) </w:t>
      </w:r>
      <w:r w:rsidR="5896C75A" w:rsidRPr="7A9841F2">
        <w:rPr>
          <w:rFonts w:eastAsia="Times New Roman" w:cs="Times New Roman"/>
        </w:rPr>
        <w:t>Transpordiametilt, kui</w:t>
      </w:r>
      <w:r w:rsidR="761E99B2" w:rsidRPr="7A9841F2">
        <w:rPr>
          <w:rFonts w:eastAsia="Times New Roman" w:cs="Times New Roman"/>
        </w:rPr>
        <w:t xml:space="preserve"> ...</w:t>
      </w:r>
      <w:r w:rsidR="5896C75A" w:rsidRPr="7A9841F2">
        <w:rPr>
          <w:rFonts w:eastAsia="Times New Roman" w:cs="Times New Roman"/>
        </w:rPr>
        <w:t xml:space="preserve"> </w:t>
      </w:r>
    </w:p>
    <w:p w14:paraId="5047BB86" w14:textId="1D5AB6C8" w:rsidR="5896C75A" w:rsidRPr="006A0A66" w:rsidRDefault="006A0A66" w:rsidP="006A0A66">
      <w:pPr>
        <w:jc w:val="left"/>
        <w:rPr>
          <w:rFonts w:eastAsia="Times New Roman" w:cs="Times New Roman"/>
        </w:rPr>
      </w:pPr>
      <w:r w:rsidRPr="7A9841F2">
        <w:rPr>
          <w:rFonts w:eastAsia="Times New Roman" w:cs="Times New Roman"/>
        </w:rPr>
        <w:t>1</w:t>
      </w:r>
      <w:r w:rsidR="0BEE41BA" w:rsidRPr="7A9841F2">
        <w:rPr>
          <w:rFonts w:eastAsia="Times New Roman" w:cs="Times New Roman"/>
        </w:rPr>
        <w:t>8</w:t>
      </w:r>
      <w:r w:rsidRPr="7A9841F2">
        <w:rPr>
          <w:rFonts w:eastAsia="Times New Roman" w:cs="Times New Roman"/>
        </w:rPr>
        <w:t>)</w:t>
      </w:r>
      <w:r w:rsidR="1C05CE0C" w:rsidRPr="7A9841F2">
        <w:rPr>
          <w:rFonts w:eastAsia="Times New Roman" w:cs="Times New Roman"/>
        </w:rPr>
        <w:t xml:space="preserve"> </w:t>
      </w:r>
      <w:r w:rsidR="5896C75A" w:rsidRPr="7A9841F2">
        <w:rPr>
          <w:rFonts w:eastAsia="Times New Roman" w:cs="Times New Roman"/>
        </w:rPr>
        <w:t>Terviseameti</w:t>
      </w:r>
      <w:r w:rsidR="0082399D" w:rsidRPr="7A9841F2">
        <w:rPr>
          <w:rFonts w:eastAsia="Times New Roman" w:cs="Times New Roman"/>
        </w:rPr>
        <w:t>l</w:t>
      </w:r>
      <w:r w:rsidR="5896C75A" w:rsidRPr="7A9841F2">
        <w:rPr>
          <w:rFonts w:eastAsia="Times New Roman" w:cs="Times New Roman"/>
        </w:rPr>
        <w:t>t, kui</w:t>
      </w:r>
      <w:r w:rsidR="22EF26D5" w:rsidRPr="7A9841F2">
        <w:rPr>
          <w:rFonts w:eastAsia="Times New Roman" w:cs="Times New Roman"/>
        </w:rPr>
        <w:t xml:space="preserve"> ...</w:t>
      </w:r>
    </w:p>
    <w:p w14:paraId="418770FD" w14:textId="77777777" w:rsidR="0082399D" w:rsidRDefault="0082399D" w:rsidP="00FA0E22">
      <w:pPr>
        <w:jc w:val="left"/>
        <w:rPr>
          <w:rFonts w:eastAsia="Times New Roman" w:cs="Times New Roman"/>
        </w:rPr>
      </w:pPr>
    </w:p>
    <w:p w14:paraId="6D3FE025" w14:textId="57FDE001" w:rsidR="5896C75A" w:rsidRDefault="15A19E36" w:rsidP="006A0A66">
      <w:pPr>
        <w:jc w:val="left"/>
      </w:pPr>
      <w:r w:rsidRPr="4C6AE8CC">
        <w:rPr>
          <w:rFonts w:eastAsia="Times New Roman" w:cs="Times New Roman"/>
        </w:rPr>
        <w:t xml:space="preserve">(2) </w:t>
      </w:r>
      <w:r w:rsidR="292A8E9F" w:rsidRPr="4C6AE8CC">
        <w:rPr>
          <w:rFonts w:eastAsia="Times New Roman" w:cs="Times New Roman"/>
        </w:rPr>
        <w:t xml:space="preserve">Strateegilise planeerimisdokumendi koostamise korraldaja </w:t>
      </w:r>
      <w:r w:rsidRPr="4C6AE8CC">
        <w:rPr>
          <w:rFonts w:eastAsia="Times New Roman" w:cs="Times New Roman"/>
        </w:rPr>
        <w:t>küsib keskkonnamõju strateegilise hindamise menetluses seisukohta:</w:t>
      </w:r>
    </w:p>
    <w:p w14:paraId="7878622C" w14:textId="4F9F30C2" w:rsidR="4A72C5FB" w:rsidRDefault="4A72C5FB" w:rsidP="006A0A66">
      <w:pPr>
        <w:rPr>
          <w:rFonts w:eastAsia="Times New Roman" w:cs="Times New Roman"/>
        </w:rPr>
      </w:pPr>
      <w:r w:rsidRPr="6B72F6DC">
        <w:rPr>
          <w:rFonts w:eastAsia="Times New Roman" w:cs="Times New Roman"/>
        </w:rPr>
        <w:t xml:space="preserve">1) Haridus- ja Teadusministeeriumilt, kui ... </w:t>
      </w:r>
    </w:p>
    <w:p w14:paraId="68A74BDA" w14:textId="73CE6F59" w:rsidR="4A72C5FB" w:rsidRDefault="4A72C5FB" w:rsidP="006A0A66">
      <w:pPr>
        <w:jc w:val="left"/>
        <w:rPr>
          <w:rFonts w:eastAsia="Times New Roman" w:cs="Times New Roman"/>
        </w:rPr>
      </w:pPr>
      <w:r w:rsidRPr="6B72F6DC">
        <w:rPr>
          <w:rFonts w:eastAsia="Times New Roman" w:cs="Times New Roman"/>
        </w:rPr>
        <w:t>2) Kaitseministeeriumilt, kui …</w:t>
      </w:r>
    </w:p>
    <w:p w14:paraId="7936EF94" w14:textId="18AB1F04" w:rsidR="4A72C5FB" w:rsidRDefault="4A72C5FB" w:rsidP="006A0A66">
      <w:pPr>
        <w:jc w:val="left"/>
        <w:rPr>
          <w:rFonts w:eastAsia="Times New Roman" w:cs="Times New Roman"/>
        </w:rPr>
      </w:pPr>
      <w:r w:rsidRPr="6B72F6DC">
        <w:rPr>
          <w:rFonts w:eastAsia="Times New Roman" w:cs="Times New Roman"/>
        </w:rPr>
        <w:t xml:space="preserve">3) Keskkonnaametilt, kui … </w:t>
      </w:r>
    </w:p>
    <w:p w14:paraId="17D2516F" w14:textId="2FA7A9C0" w:rsidR="4A72C5FB" w:rsidRDefault="4A72C5FB" w:rsidP="006A0A66">
      <w:pPr>
        <w:jc w:val="left"/>
        <w:rPr>
          <w:rFonts w:eastAsia="Times New Roman" w:cs="Times New Roman"/>
        </w:rPr>
      </w:pPr>
      <w:r w:rsidRPr="6B72F6DC">
        <w:rPr>
          <w:rFonts w:eastAsia="Times New Roman" w:cs="Times New Roman"/>
        </w:rPr>
        <w:t>4) kohalikult omavalitsuselt, kui …</w:t>
      </w:r>
    </w:p>
    <w:p w14:paraId="37111CC4" w14:textId="5B48C4EE" w:rsidR="4A72C5FB" w:rsidRDefault="4A72C5FB" w:rsidP="006A0A66">
      <w:pPr>
        <w:jc w:val="left"/>
        <w:rPr>
          <w:rFonts w:eastAsia="Times New Roman" w:cs="Times New Roman"/>
        </w:rPr>
      </w:pPr>
      <w:r w:rsidRPr="6B72F6DC">
        <w:rPr>
          <w:rFonts w:eastAsia="Times New Roman" w:cs="Times New Roman"/>
        </w:rPr>
        <w:t>5) Kliimaministeeriumilt, kui …</w:t>
      </w:r>
    </w:p>
    <w:p w14:paraId="5D54D6C5" w14:textId="7305AAB2" w:rsidR="4A72C5FB" w:rsidRDefault="4A72C5FB" w:rsidP="006A0A66">
      <w:pPr>
        <w:jc w:val="left"/>
        <w:rPr>
          <w:rFonts w:eastAsia="Times New Roman" w:cs="Times New Roman"/>
        </w:rPr>
      </w:pPr>
      <w:r w:rsidRPr="6B72F6DC">
        <w:rPr>
          <w:rFonts w:eastAsia="Times New Roman" w:cs="Times New Roman"/>
        </w:rPr>
        <w:t>6) Kultuuriministeeriumilt, kui …</w:t>
      </w:r>
    </w:p>
    <w:p w14:paraId="7F5207F4" w14:textId="7C4ADD24" w:rsidR="4A72C5FB" w:rsidRDefault="4A72C5FB" w:rsidP="006A0A66">
      <w:pPr>
        <w:jc w:val="left"/>
        <w:rPr>
          <w:rFonts w:eastAsia="Times New Roman" w:cs="Times New Roman"/>
        </w:rPr>
      </w:pPr>
      <w:r w:rsidRPr="6B72F6DC">
        <w:rPr>
          <w:rFonts w:eastAsia="Times New Roman" w:cs="Times New Roman"/>
        </w:rPr>
        <w:t>7) Maa- ja Ruumiametilt, kui …</w:t>
      </w:r>
    </w:p>
    <w:p w14:paraId="130B40AF" w14:textId="440F7539" w:rsidR="4A72C5FB" w:rsidRDefault="4A72C5FB" w:rsidP="006A0A66">
      <w:pPr>
        <w:jc w:val="left"/>
        <w:rPr>
          <w:rFonts w:eastAsia="Times New Roman" w:cs="Times New Roman"/>
        </w:rPr>
      </w:pPr>
      <w:r w:rsidRPr="6B72F6DC">
        <w:rPr>
          <w:rFonts w:eastAsia="Times New Roman" w:cs="Times New Roman"/>
        </w:rPr>
        <w:t>8) Majandus- ja Kommunikatsiooniministeeriumilt, kui …</w:t>
      </w:r>
    </w:p>
    <w:p w14:paraId="31E26B17" w14:textId="731ADE67" w:rsidR="4A72C5FB" w:rsidRDefault="4A72C5FB" w:rsidP="006A0A66">
      <w:pPr>
        <w:jc w:val="left"/>
        <w:rPr>
          <w:rFonts w:eastAsia="Times New Roman" w:cs="Times New Roman"/>
        </w:rPr>
      </w:pPr>
      <w:r w:rsidRPr="6B72F6DC">
        <w:rPr>
          <w:rFonts w:eastAsia="Times New Roman" w:cs="Times New Roman"/>
        </w:rPr>
        <w:t>9) Muinsuskaitseametilt, kui ...</w:t>
      </w:r>
    </w:p>
    <w:p w14:paraId="2ECB669B" w14:textId="40BDDC2C" w:rsidR="4A72C5FB" w:rsidRDefault="4A72C5FB" w:rsidP="006A0A66">
      <w:pPr>
        <w:jc w:val="left"/>
        <w:rPr>
          <w:rFonts w:eastAsia="Times New Roman" w:cs="Times New Roman"/>
        </w:rPr>
      </w:pPr>
      <w:r w:rsidRPr="6B72F6DC">
        <w:rPr>
          <w:rFonts w:eastAsia="Times New Roman" w:cs="Times New Roman"/>
        </w:rPr>
        <w:t>10) Põllumajandus- ja Toiduameti</w:t>
      </w:r>
      <w:r w:rsidR="0082399D">
        <w:rPr>
          <w:rFonts w:eastAsia="Times New Roman" w:cs="Times New Roman"/>
        </w:rPr>
        <w:t>l</w:t>
      </w:r>
      <w:r w:rsidRPr="6B72F6DC">
        <w:rPr>
          <w:rFonts w:eastAsia="Times New Roman" w:cs="Times New Roman"/>
        </w:rPr>
        <w:t>t, kui ...</w:t>
      </w:r>
    </w:p>
    <w:p w14:paraId="686F79C3" w14:textId="580352D0" w:rsidR="4A72C5FB" w:rsidRDefault="4A72C5FB" w:rsidP="006A0A66">
      <w:pPr>
        <w:jc w:val="left"/>
        <w:rPr>
          <w:rFonts w:eastAsia="Times New Roman" w:cs="Times New Roman"/>
        </w:rPr>
      </w:pPr>
      <w:r w:rsidRPr="7A9841F2">
        <w:rPr>
          <w:rFonts w:eastAsia="Times New Roman" w:cs="Times New Roman"/>
        </w:rPr>
        <w:t>11) Päästeametilt, kui ...</w:t>
      </w:r>
    </w:p>
    <w:p w14:paraId="14DCCE96" w14:textId="6513FD7A" w:rsidR="3205A9C2" w:rsidRDefault="3205A9C2" w:rsidP="24307736">
      <w:pPr>
        <w:jc w:val="left"/>
        <w:rPr>
          <w:rFonts w:eastAsia="Times New Roman" w:cs="Times New Roman"/>
        </w:rPr>
      </w:pPr>
      <w:r w:rsidRPr="7A9841F2">
        <w:rPr>
          <w:rFonts w:eastAsia="Times New Roman" w:cs="Times New Roman"/>
        </w:rPr>
        <w:t>12) Regionaal- ja põllumajandusministeeriumilt, kui ...</w:t>
      </w:r>
    </w:p>
    <w:p w14:paraId="55E1376D" w14:textId="7766DA1B" w:rsidR="4A72C5FB" w:rsidRDefault="4A72C5FB" w:rsidP="006A0A66">
      <w:pPr>
        <w:jc w:val="left"/>
        <w:rPr>
          <w:rFonts w:eastAsia="Times New Roman" w:cs="Times New Roman"/>
        </w:rPr>
      </w:pPr>
      <w:r w:rsidRPr="7A9841F2">
        <w:rPr>
          <w:rFonts w:eastAsia="Times New Roman" w:cs="Times New Roman"/>
        </w:rPr>
        <w:t>1</w:t>
      </w:r>
      <w:r w:rsidR="47C2C671" w:rsidRPr="7A9841F2">
        <w:rPr>
          <w:rFonts w:eastAsia="Times New Roman" w:cs="Times New Roman"/>
        </w:rPr>
        <w:t>3</w:t>
      </w:r>
      <w:r w:rsidRPr="7A9841F2">
        <w:rPr>
          <w:rFonts w:eastAsia="Times New Roman" w:cs="Times New Roman"/>
        </w:rPr>
        <w:t>) Riigi Kaitseinvesteeringute Keskus</w:t>
      </w:r>
      <w:r w:rsidR="0082399D" w:rsidRPr="7A9841F2">
        <w:rPr>
          <w:rFonts w:eastAsia="Times New Roman" w:cs="Times New Roman"/>
        </w:rPr>
        <w:t>elt</w:t>
      </w:r>
      <w:r w:rsidRPr="7A9841F2">
        <w:rPr>
          <w:rFonts w:eastAsia="Times New Roman" w:cs="Times New Roman"/>
        </w:rPr>
        <w:t>, kui ...</w:t>
      </w:r>
    </w:p>
    <w:p w14:paraId="09CD9B1F" w14:textId="3EE08FE9" w:rsidR="4A72C5FB" w:rsidRDefault="4A72C5FB" w:rsidP="006A0A66">
      <w:pPr>
        <w:jc w:val="left"/>
        <w:rPr>
          <w:rFonts w:eastAsia="Times New Roman" w:cs="Times New Roman"/>
        </w:rPr>
      </w:pPr>
      <w:r w:rsidRPr="7A9841F2">
        <w:rPr>
          <w:rFonts w:eastAsia="Times New Roman" w:cs="Times New Roman"/>
        </w:rPr>
        <w:t>1</w:t>
      </w:r>
      <w:r w:rsidR="171328E4" w:rsidRPr="7A9841F2">
        <w:rPr>
          <w:rFonts w:eastAsia="Times New Roman" w:cs="Times New Roman"/>
        </w:rPr>
        <w:t>4</w:t>
      </w:r>
      <w:r w:rsidRPr="7A9841F2">
        <w:rPr>
          <w:rFonts w:eastAsia="Times New Roman" w:cs="Times New Roman"/>
        </w:rPr>
        <w:t>) Siseministeeriumi</w:t>
      </w:r>
      <w:r w:rsidR="0082399D" w:rsidRPr="7A9841F2">
        <w:rPr>
          <w:rFonts w:eastAsia="Times New Roman" w:cs="Times New Roman"/>
        </w:rPr>
        <w:t>l</w:t>
      </w:r>
      <w:r w:rsidRPr="7A9841F2">
        <w:rPr>
          <w:rFonts w:eastAsia="Times New Roman" w:cs="Times New Roman"/>
        </w:rPr>
        <w:t>t, kui ...</w:t>
      </w:r>
    </w:p>
    <w:p w14:paraId="24233C4E" w14:textId="7177137E" w:rsidR="3808461B" w:rsidRDefault="3808461B" w:rsidP="24307736">
      <w:pPr>
        <w:jc w:val="left"/>
        <w:rPr>
          <w:rFonts w:eastAsia="Times New Roman" w:cs="Times New Roman"/>
        </w:rPr>
      </w:pPr>
      <w:r w:rsidRPr="7A9841F2">
        <w:rPr>
          <w:rFonts w:eastAsia="Times New Roman" w:cs="Times New Roman"/>
        </w:rPr>
        <w:t>15) Sotsiaalministeeriumilt, kui ...</w:t>
      </w:r>
    </w:p>
    <w:p w14:paraId="26CDAB57" w14:textId="42D4BF84" w:rsidR="4A72C5FB" w:rsidRDefault="4A72C5FB" w:rsidP="006A0A66">
      <w:pPr>
        <w:jc w:val="left"/>
        <w:rPr>
          <w:rFonts w:eastAsia="Times New Roman" w:cs="Times New Roman"/>
        </w:rPr>
      </w:pPr>
      <w:r w:rsidRPr="7A9841F2">
        <w:rPr>
          <w:rFonts w:eastAsia="Times New Roman" w:cs="Times New Roman"/>
        </w:rPr>
        <w:t>1</w:t>
      </w:r>
      <w:r w:rsidR="5BDA17C8" w:rsidRPr="7A9841F2">
        <w:rPr>
          <w:rFonts w:eastAsia="Times New Roman" w:cs="Times New Roman"/>
        </w:rPr>
        <w:t>6</w:t>
      </w:r>
      <w:r w:rsidRPr="7A9841F2">
        <w:rPr>
          <w:rFonts w:eastAsia="Times New Roman" w:cs="Times New Roman"/>
        </w:rPr>
        <w:t>) Tarbijakaitse ja Tehnilise Järelevalve Ameti</w:t>
      </w:r>
      <w:r w:rsidR="0082399D" w:rsidRPr="7A9841F2">
        <w:rPr>
          <w:rFonts w:eastAsia="Times New Roman" w:cs="Times New Roman"/>
        </w:rPr>
        <w:t>l</w:t>
      </w:r>
      <w:r w:rsidRPr="7A9841F2">
        <w:rPr>
          <w:rFonts w:eastAsia="Times New Roman" w:cs="Times New Roman"/>
        </w:rPr>
        <w:t>t, kui ...</w:t>
      </w:r>
    </w:p>
    <w:p w14:paraId="7E30038D" w14:textId="0AF4F55B" w:rsidR="4A72C5FB" w:rsidRDefault="4A72C5FB" w:rsidP="006A0A66">
      <w:pPr>
        <w:jc w:val="left"/>
        <w:rPr>
          <w:rFonts w:eastAsia="Times New Roman" w:cs="Times New Roman"/>
        </w:rPr>
      </w:pPr>
      <w:r w:rsidRPr="7A9841F2">
        <w:rPr>
          <w:rFonts w:eastAsia="Times New Roman" w:cs="Times New Roman"/>
        </w:rPr>
        <w:t>1</w:t>
      </w:r>
      <w:r w:rsidR="68765C96" w:rsidRPr="7A9841F2">
        <w:rPr>
          <w:rFonts w:eastAsia="Times New Roman" w:cs="Times New Roman"/>
        </w:rPr>
        <w:t>7</w:t>
      </w:r>
      <w:r w:rsidRPr="7A9841F2">
        <w:rPr>
          <w:rFonts w:eastAsia="Times New Roman" w:cs="Times New Roman"/>
        </w:rPr>
        <w:t xml:space="preserve">) Transpordiametilt, kui ... </w:t>
      </w:r>
    </w:p>
    <w:p w14:paraId="52902ACF" w14:textId="646D7C7A" w:rsidR="4A72C5FB" w:rsidRDefault="4A72C5FB" w:rsidP="006A0A66">
      <w:pPr>
        <w:jc w:val="left"/>
        <w:rPr>
          <w:rFonts w:eastAsia="Times New Roman" w:cs="Times New Roman"/>
        </w:rPr>
      </w:pPr>
      <w:r w:rsidRPr="7A9841F2">
        <w:rPr>
          <w:rFonts w:eastAsia="Times New Roman" w:cs="Times New Roman"/>
        </w:rPr>
        <w:t>1</w:t>
      </w:r>
      <w:r w:rsidR="092BFE91" w:rsidRPr="7A9841F2">
        <w:rPr>
          <w:rFonts w:eastAsia="Times New Roman" w:cs="Times New Roman"/>
        </w:rPr>
        <w:t>8</w:t>
      </w:r>
      <w:r w:rsidRPr="7A9841F2">
        <w:rPr>
          <w:rFonts w:eastAsia="Times New Roman" w:cs="Times New Roman"/>
        </w:rPr>
        <w:t>) Terviseameti</w:t>
      </w:r>
      <w:r w:rsidR="0082399D" w:rsidRPr="7A9841F2">
        <w:rPr>
          <w:rFonts w:eastAsia="Times New Roman" w:cs="Times New Roman"/>
        </w:rPr>
        <w:t>l</w:t>
      </w:r>
      <w:r w:rsidRPr="7A9841F2">
        <w:rPr>
          <w:rFonts w:eastAsia="Times New Roman" w:cs="Times New Roman"/>
        </w:rPr>
        <w:t>t, kui ...</w:t>
      </w:r>
    </w:p>
    <w:p w14:paraId="4A06A6B5" w14:textId="37EFB6BB" w:rsidR="5896C75A" w:rsidRDefault="5896C75A" w:rsidP="006A0A66">
      <w:pPr>
        <w:jc w:val="left"/>
      </w:pPr>
      <w:r w:rsidRPr="6B72F6DC">
        <w:rPr>
          <w:rFonts w:ascii="Aptos" w:eastAsia="Aptos" w:hAnsi="Aptos" w:cs="Aptos"/>
          <w:sz w:val="22"/>
          <w:szCs w:val="22"/>
        </w:rPr>
        <w:t xml:space="preserve"> </w:t>
      </w:r>
    </w:p>
    <w:p w14:paraId="79D21F01" w14:textId="21532E9D" w:rsidR="6B72F6DC" w:rsidRDefault="6B72F6DC" w:rsidP="00FA0E22">
      <w:pPr>
        <w:jc w:val="right"/>
      </w:pPr>
    </w:p>
    <w:p w14:paraId="4D87246F" w14:textId="6BB6B5FB" w:rsidR="6B72F6DC" w:rsidRDefault="6B72F6DC" w:rsidP="006A0A66">
      <w:pPr>
        <w:jc w:val="right"/>
      </w:pPr>
    </w:p>
    <w:p w14:paraId="6349AB85" w14:textId="0643CC5F" w:rsidR="6B72F6DC" w:rsidRDefault="6B72F6DC" w:rsidP="006A0A66">
      <w:pPr>
        <w:jc w:val="right"/>
      </w:pPr>
    </w:p>
    <w:p w14:paraId="2588615E" w14:textId="63701F97" w:rsidR="6B72F6DC" w:rsidRDefault="6B72F6DC" w:rsidP="006A0A66">
      <w:pPr>
        <w:jc w:val="right"/>
      </w:pPr>
    </w:p>
    <w:p w14:paraId="7AB86D61" w14:textId="381B45D8" w:rsidR="6B72F6DC" w:rsidRDefault="6B72F6DC" w:rsidP="006A0A66">
      <w:pPr>
        <w:jc w:val="right"/>
      </w:pPr>
    </w:p>
    <w:p w14:paraId="020A3148" w14:textId="5F507F89" w:rsidR="6B72F6DC" w:rsidRDefault="6B72F6DC" w:rsidP="006A0A66">
      <w:pPr>
        <w:jc w:val="right"/>
      </w:pPr>
    </w:p>
    <w:p w14:paraId="344BCFA6" w14:textId="73552DFD" w:rsidR="6B72F6DC" w:rsidRDefault="6B72F6DC" w:rsidP="006A0A66">
      <w:pPr>
        <w:jc w:val="right"/>
      </w:pPr>
    </w:p>
    <w:p w14:paraId="1AB7393C" w14:textId="433CF05D" w:rsidR="6B72F6DC" w:rsidRDefault="6B72F6DC" w:rsidP="006A0A66">
      <w:pPr>
        <w:jc w:val="right"/>
      </w:pPr>
    </w:p>
    <w:p w14:paraId="284318EB" w14:textId="3C009315" w:rsidR="6B72F6DC" w:rsidRDefault="6B72F6DC" w:rsidP="006A0A66">
      <w:pPr>
        <w:jc w:val="right"/>
      </w:pPr>
    </w:p>
    <w:p w14:paraId="61415FF6" w14:textId="7E427B71" w:rsidR="6B72F6DC" w:rsidRDefault="6B72F6DC" w:rsidP="006A0A66">
      <w:pPr>
        <w:jc w:val="right"/>
      </w:pPr>
    </w:p>
    <w:p w14:paraId="6233C127" w14:textId="3AAE08DD" w:rsidR="6B72F6DC" w:rsidRDefault="6B72F6DC" w:rsidP="00FA0E22">
      <w:pPr>
        <w:jc w:val="right"/>
        <w:rPr>
          <w:rFonts w:cs="Times New Roman"/>
        </w:rPr>
      </w:pPr>
    </w:p>
    <w:p w14:paraId="7EE66C48" w14:textId="35B2B3F4" w:rsidR="6B72F6DC" w:rsidRDefault="6B72F6DC" w:rsidP="00FA0E22">
      <w:pPr>
        <w:ind w:left="4536"/>
        <w:jc w:val="right"/>
        <w:rPr>
          <w:rFonts w:cs="Times New Roman"/>
        </w:rPr>
      </w:pPr>
    </w:p>
    <w:p w14:paraId="514E5A4B" w14:textId="5CDBA67C" w:rsidR="6B72F6DC" w:rsidRDefault="6B72F6DC" w:rsidP="00FA0E22">
      <w:r>
        <w:br w:type="page"/>
      </w:r>
    </w:p>
    <w:p w14:paraId="0EE555F8" w14:textId="25CBCCF9" w:rsidR="00373799" w:rsidRPr="00891BA6" w:rsidRDefault="6CC451C3" w:rsidP="00FA0E22">
      <w:pPr>
        <w:jc w:val="right"/>
        <w:rPr>
          <w:rFonts w:cs="Times New Roman"/>
        </w:rPr>
      </w:pPr>
      <w:r w:rsidRPr="4C6AE8CC">
        <w:rPr>
          <w:rFonts w:cs="Times New Roman"/>
        </w:rPr>
        <w:lastRenderedPageBreak/>
        <w:t>KAVAND</w:t>
      </w:r>
      <w:r w:rsidR="1092E1A4" w:rsidRPr="4C6AE8CC">
        <w:rPr>
          <w:rFonts w:cs="Times New Roman"/>
        </w:rPr>
        <w:t xml:space="preserve"> </w:t>
      </w:r>
      <w:r w:rsidR="64C918DB" w:rsidRPr="4C6AE8CC">
        <w:rPr>
          <w:rFonts w:cs="Times New Roman"/>
        </w:rPr>
        <w:t>4</w:t>
      </w:r>
    </w:p>
    <w:p w14:paraId="0F1FC6F7" w14:textId="7DEAC162" w:rsidR="00373799" w:rsidRPr="00891BA6" w:rsidRDefault="00373799" w:rsidP="00FA0E22">
      <w:pPr>
        <w:jc w:val="right"/>
        <w:rPr>
          <w:rFonts w:cs="Times New Roman"/>
        </w:rPr>
      </w:pPr>
    </w:p>
    <w:p w14:paraId="5120AA3A" w14:textId="1FF53C7A" w:rsidR="00373799" w:rsidRPr="00891BA6" w:rsidRDefault="4C5C1BF4" w:rsidP="00FA0E22">
      <w:pPr>
        <w:jc w:val="center"/>
        <w:rPr>
          <w:rFonts w:cs="Times New Roman"/>
        </w:rPr>
      </w:pPr>
      <w:r w:rsidRPr="4C5C1BF4">
        <w:rPr>
          <w:rFonts w:cs="Times New Roman"/>
        </w:rPr>
        <w:t>VABARIIGI VALITSUS</w:t>
      </w:r>
    </w:p>
    <w:p w14:paraId="6D2F4B42" w14:textId="77777777" w:rsidR="00373799" w:rsidRPr="00891BA6" w:rsidRDefault="4C5C1BF4" w:rsidP="00FA0E22">
      <w:pPr>
        <w:jc w:val="center"/>
        <w:rPr>
          <w:rFonts w:cs="Times New Roman"/>
        </w:rPr>
      </w:pPr>
      <w:r w:rsidRPr="4C5C1BF4">
        <w:rPr>
          <w:rFonts w:cs="Times New Roman"/>
        </w:rPr>
        <w:t>MÄÄRUS</w:t>
      </w:r>
    </w:p>
    <w:p w14:paraId="4A671B29" w14:textId="77777777" w:rsidR="00373799" w:rsidRPr="00891BA6" w:rsidRDefault="00373799" w:rsidP="00FA0E22">
      <w:pPr>
        <w:rPr>
          <w:rFonts w:cs="Times New Roman"/>
        </w:rPr>
      </w:pPr>
    </w:p>
    <w:p w14:paraId="7089DB38" w14:textId="6DC98020" w:rsidR="00373799" w:rsidRPr="00891BA6" w:rsidRDefault="00373799" w:rsidP="00FA0E22">
      <w:pPr>
        <w:rPr>
          <w:rFonts w:cs="Times New Roman"/>
        </w:rPr>
      </w:pPr>
      <w:r w:rsidRPr="0AEAD761">
        <w:rPr>
          <w:rFonts w:cs="Times New Roman"/>
        </w:rPr>
        <w:t xml:space="preserve">Tallinn </w:t>
      </w:r>
      <w:r>
        <w:tab/>
      </w:r>
      <w:r>
        <w:tab/>
      </w:r>
      <w:r>
        <w:tab/>
      </w:r>
      <w:r>
        <w:tab/>
      </w:r>
      <w:r>
        <w:tab/>
      </w:r>
      <w:r>
        <w:tab/>
      </w:r>
      <w:r>
        <w:tab/>
      </w:r>
      <w:r>
        <w:tab/>
      </w:r>
      <w:r>
        <w:tab/>
      </w:r>
      <w:r w:rsidRPr="0AEAD761">
        <w:rPr>
          <w:rFonts w:cs="Times New Roman"/>
        </w:rPr>
        <w:t>202</w:t>
      </w:r>
      <w:r w:rsidR="05E41A8A" w:rsidRPr="0AEAD761">
        <w:rPr>
          <w:rFonts w:cs="Times New Roman"/>
        </w:rPr>
        <w:t>6</w:t>
      </w:r>
      <w:r w:rsidRPr="0AEAD761">
        <w:rPr>
          <w:rFonts w:cs="Times New Roman"/>
        </w:rPr>
        <w:t xml:space="preserve"> nr </w:t>
      </w:r>
    </w:p>
    <w:p w14:paraId="73ABDFB0" w14:textId="77777777" w:rsidR="00373799" w:rsidRPr="00891BA6" w:rsidRDefault="00373799" w:rsidP="00FA0E22">
      <w:pPr>
        <w:rPr>
          <w:rFonts w:cs="Times New Roman"/>
          <w:b/>
          <w:bCs/>
        </w:rPr>
      </w:pPr>
    </w:p>
    <w:p w14:paraId="6A7237B4" w14:textId="77777777" w:rsidR="00F84E66" w:rsidRPr="00891BA6" w:rsidRDefault="4C5C1BF4" w:rsidP="00FA0E22">
      <w:pPr>
        <w:rPr>
          <w:rFonts w:cs="Times New Roman"/>
          <w:b/>
          <w:bCs/>
        </w:rPr>
      </w:pPr>
      <w:bookmarkStart w:id="0" w:name="_Hlk130906291"/>
      <w:r w:rsidRPr="4C5C1BF4">
        <w:rPr>
          <w:rFonts w:cs="Times New Roman"/>
          <w:b/>
          <w:bCs/>
        </w:rPr>
        <w:t xml:space="preserve">Vabariigi Valitsuse 29.08.2005 määruse nr 224 </w:t>
      </w:r>
    </w:p>
    <w:p w14:paraId="02B2592C" w14:textId="61FA53FB" w:rsidR="00F84E66" w:rsidRPr="00891BA6" w:rsidRDefault="4C5C1BF4" w:rsidP="00FA0E22">
      <w:pPr>
        <w:rPr>
          <w:rFonts w:cs="Times New Roman"/>
          <w:b/>
          <w:bCs/>
        </w:rPr>
      </w:pPr>
      <w:r w:rsidRPr="4C5C1BF4">
        <w:rPr>
          <w:rFonts w:cs="Times New Roman"/>
          <w:b/>
          <w:bCs/>
        </w:rPr>
        <w:t xml:space="preserve">„Tegevusvaldkondade, mille korral tuleb anda </w:t>
      </w:r>
    </w:p>
    <w:p w14:paraId="239AAED1" w14:textId="0F139B38" w:rsidR="00373799" w:rsidRPr="00891BA6" w:rsidRDefault="4C5C1BF4" w:rsidP="00FA0E22">
      <w:pPr>
        <w:rPr>
          <w:rFonts w:cs="Times New Roman"/>
          <w:b/>
          <w:bCs/>
        </w:rPr>
      </w:pPr>
      <w:r w:rsidRPr="4C5C1BF4">
        <w:rPr>
          <w:rFonts w:cs="Times New Roman"/>
          <w:b/>
          <w:bCs/>
        </w:rPr>
        <w:t>keskkonnamõju hindamise vajalikkuse eelhinnang,</w:t>
      </w:r>
    </w:p>
    <w:p w14:paraId="653B4496" w14:textId="6DC90426" w:rsidR="00373799" w:rsidRPr="00891BA6" w:rsidRDefault="4C5C1BF4" w:rsidP="00FA0E22">
      <w:pPr>
        <w:rPr>
          <w:rFonts w:cs="Times New Roman"/>
          <w:b/>
          <w:bCs/>
        </w:rPr>
      </w:pPr>
      <w:r w:rsidRPr="4C5C1BF4">
        <w:rPr>
          <w:rFonts w:cs="Times New Roman"/>
          <w:b/>
          <w:bCs/>
        </w:rPr>
        <w:t>täpsustatud loetelu“ muutmine</w:t>
      </w:r>
    </w:p>
    <w:bookmarkEnd w:id="0"/>
    <w:p w14:paraId="17173CBA" w14:textId="77777777" w:rsidR="00373799" w:rsidRPr="00891BA6" w:rsidRDefault="00373799" w:rsidP="00FA0E22">
      <w:pPr>
        <w:rPr>
          <w:rFonts w:cs="Times New Roman"/>
          <w:b/>
          <w:bCs/>
        </w:rPr>
      </w:pPr>
    </w:p>
    <w:p w14:paraId="1E1DDE34" w14:textId="1AA92EA1" w:rsidR="0072306A" w:rsidRPr="00891BA6" w:rsidRDefault="3113566B" w:rsidP="00FA0E22">
      <w:pPr>
        <w:rPr>
          <w:rFonts w:eastAsia="Times New Roman" w:cs="Times New Roman"/>
          <w:b/>
          <w:bCs/>
        </w:rPr>
      </w:pPr>
      <w:r w:rsidRPr="4C6AE8CC">
        <w:rPr>
          <w:rFonts w:cs="Times New Roman"/>
          <w:color w:val="000000" w:themeColor="text1"/>
        </w:rPr>
        <w:t>Vabariigi Valitsuse 29. augusti 2005. a määruses nr 224 „Tegevusvaldkondade, mille korral tuleb anda keskkonnamõju hindamise vajalikkuse eelhinnang, täpsustatud loetelu“ tehakse järgmised muudatused:</w:t>
      </w:r>
    </w:p>
    <w:p w14:paraId="3D80430C" w14:textId="4C573A38" w:rsidR="00F629DF" w:rsidRPr="00F629DF" w:rsidRDefault="00F629DF" w:rsidP="7A9841F2">
      <w:pPr>
        <w:rPr>
          <w:rFonts w:cs="Times New Roman"/>
        </w:rPr>
      </w:pPr>
    </w:p>
    <w:p w14:paraId="7C9906F0" w14:textId="234555B1" w:rsidR="00F629DF" w:rsidRPr="0011244E" w:rsidRDefault="154A3101" w:rsidP="00FA0E22">
      <w:pPr>
        <w:rPr>
          <w:rFonts w:cs="Times New Roman"/>
        </w:rPr>
      </w:pPr>
      <w:r w:rsidRPr="7A9841F2">
        <w:rPr>
          <w:rFonts w:cs="Times New Roman"/>
          <w:b/>
          <w:bCs/>
        </w:rPr>
        <w:t>1</w:t>
      </w:r>
      <w:r w:rsidR="3113566B" w:rsidRPr="7A9841F2">
        <w:rPr>
          <w:rFonts w:cs="Times New Roman"/>
          <w:b/>
          <w:bCs/>
        </w:rPr>
        <w:t xml:space="preserve">) </w:t>
      </w:r>
      <w:r w:rsidR="3113566B" w:rsidRPr="7A9841F2">
        <w:rPr>
          <w:rFonts w:cs="Times New Roman"/>
        </w:rPr>
        <w:t>paragrahvi 2 punkt 5 sõnastatakse järgmiselt:</w:t>
      </w:r>
    </w:p>
    <w:p w14:paraId="15AC0E64" w14:textId="09E003F4" w:rsidR="00F629DF" w:rsidRPr="0011244E" w:rsidRDefault="00F629DF" w:rsidP="00FA0E22">
      <w:pPr>
        <w:rPr>
          <w:rFonts w:cs="Times New Roman"/>
        </w:rPr>
      </w:pPr>
      <w:r w:rsidRPr="0AEAD761">
        <w:rPr>
          <w:rFonts w:cs="Times New Roman"/>
        </w:rPr>
        <w:t>„5) 35−110</w:t>
      </w:r>
      <w:r w:rsidR="50C0FF80" w:rsidRPr="0AEAD761">
        <w:rPr>
          <w:rFonts w:cs="Times New Roman"/>
        </w:rPr>
        <w:t>-</w:t>
      </w:r>
      <w:r w:rsidRPr="0AEAD761">
        <w:rPr>
          <w:rFonts w:cs="Times New Roman"/>
        </w:rPr>
        <w:t>kilovoldise pingega ja üle 15</w:t>
      </w:r>
      <w:r w:rsidR="07230FFF" w:rsidRPr="0AEAD761">
        <w:rPr>
          <w:rFonts w:cs="Times New Roman"/>
        </w:rPr>
        <w:t>-</w:t>
      </w:r>
      <w:r w:rsidRPr="0AEAD761">
        <w:rPr>
          <w:rFonts w:cs="Times New Roman"/>
        </w:rPr>
        <w:t xml:space="preserve">kilomeetri pikkusega elektriõhuliini rajamine, välja arvatud </w:t>
      </w:r>
      <w:r>
        <w:t xml:space="preserve">elektriõhuliinid, mille hooldusala (raieala) on 50 meetrit või väiksem ning </w:t>
      </w:r>
      <w:r w:rsidR="0082399D">
        <w:t xml:space="preserve">mis </w:t>
      </w:r>
      <w:r>
        <w:t>läbivad metsamaad vähem kui 1 k</w:t>
      </w:r>
      <w:r w:rsidR="0011244E">
        <w:t>ilomeetri</w:t>
      </w:r>
      <w:r>
        <w:t xml:space="preserve"> ulatuses</w:t>
      </w:r>
      <w:r w:rsidRPr="0AEAD761">
        <w:rPr>
          <w:rFonts w:cs="Times New Roman"/>
        </w:rPr>
        <w:t xml:space="preserve">;“; </w:t>
      </w:r>
    </w:p>
    <w:p w14:paraId="04B0C6B5" w14:textId="77777777" w:rsidR="00F629DF" w:rsidRDefault="00F629DF" w:rsidP="00FA0E22">
      <w:pPr>
        <w:rPr>
          <w:rFonts w:cs="Times New Roman"/>
          <w:b/>
          <w:bCs/>
          <w:color w:val="FFC000" w:themeColor="accent4"/>
        </w:rPr>
      </w:pPr>
    </w:p>
    <w:p w14:paraId="0CC3BFF6" w14:textId="0B453ADD" w:rsidR="00F629DF" w:rsidRPr="0011244E" w:rsidRDefault="3B7BF147" w:rsidP="00FA0E22">
      <w:pPr>
        <w:rPr>
          <w:rFonts w:cs="Times New Roman"/>
        </w:rPr>
      </w:pPr>
      <w:r w:rsidRPr="7A9841F2">
        <w:rPr>
          <w:rFonts w:cs="Times New Roman"/>
          <w:b/>
          <w:bCs/>
        </w:rPr>
        <w:t>2</w:t>
      </w:r>
      <w:r w:rsidR="3113566B" w:rsidRPr="7A9841F2">
        <w:rPr>
          <w:rFonts w:cs="Times New Roman"/>
          <w:b/>
          <w:bCs/>
        </w:rPr>
        <w:t>)</w:t>
      </w:r>
      <w:r w:rsidR="3113566B" w:rsidRPr="7A9841F2">
        <w:rPr>
          <w:rFonts w:cs="Times New Roman"/>
        </w:rPr>
        <w:t xml:space="preserve"> paragrahvi 2 täiendatakse punktiga 7 järgmises sõnastuses:</w:t>
      </w:r>
    </w:p>
    <w:p w14:paraId="4CA7E84E" w14:textId="56CEB1D9" w:rsidR="00F629DF" w:rsidRPr="0011244E" w:rsidRDefault="3113566B" w:rsidP="00FA0E22">
      <w:pPr>
        <w:rPr>
          <w:rFonts w:cs="Times New Roman"/>
        </w:rPr>
      </w:pPr>
      <w:r w:rsidRPr="4C6AE8CC">
        <w:rPr>
          <w:rFonts w:cs="Times New Roman"/>
        </w:rPr>
        <w:t xml:space="preserve">„7) </w:t>
      </w:r>
      <w:bookmarkStart w:id="1" w:name="_Hlk210912603"/>
      <w:r w:rsidRPr="4C6AE8CC">
        <w:rPr>
          <w:rFonts w:cs="Times New Roman"/>
        </w:rPr>
        <w:t>päikeseelektrijaama rajamine pindalaga alates 50 hektarit</w:t>
      </w:r>
      <w:bookmarkEnd w:id="1"/>
      <w:r w:rsidRPr="4C6AE8CC">
        <w:rPr>
          <w:rFonts w:cs="Times New Roman"/>
        </w:rPr>
        <w:t>.</w:t>
      </w:r>
      <w:r w:rsidR="0082399D">
        <w:rPr>
          <w:rFonts w:cs="Times New Roman"/>
        </w:rPr>
        <w:t>“</w:t>
      </w:r>
      <w:r w:rsidR="3A2058AA" w:rsidRPr="4C6AE8CC">
        <w:rPr>
          <w:rFonts w:cs="Times New Roman"/>
        </w:rPr>
        <w:t>;</w:t>
      </w:r>
    </w:p>
    <w:p w14:paraId="6087CB0E" w14:textId="77777777" w:rsidR="00F629DF" w:rsidRPr="00891BA6" w:rsidRDefault="00F629DF" w:rsidP="00FA0E22">
      <w:pPr>
        <w:rPr>
          <w:rFonts w:cs="Times New Roman"/>
          <w:bCs/>
        </w:rPr>
      </w:pPr>
    </w:p>
    <w:p w14:paraId="5485C64E" w14:textId="1CF81CF1" w:rsidR="00F629DF" w:rsidRPr="00F90962" w:rsidRDefault="3DAABA7A" w:rsidP="00FA0E22">
      <w:pPr>
        <w:spacing w:after="40"/>
      </w:pPr>
      <w:r w:rsidRPr="4C6AE8CC">
        <w:rPr>
          <w:b/>
          <w:bCs/>
        </w:rPr>
        <w:t>4</w:t>
      </w:r>
      <w:r w:rsidR="3113566B" w:rsidRPr="4C6AE8CC">
        <w:rPr>
          <w:b/>
          <w:bCs/>
        </w:rPr>
        <w:t>)</w:t>
      </w:r>
      <w:r w:rsidR="3113566B">
        <w:t xml:space="preserve"> paragrahvi 3 punkt 12 sõnastatakse järgmiselt:</w:t>
      </w:r>
    </w:p>
    <w:p w14:paraId="2B157F98" w14:textId="77777777" w:rsidR="00F629DF" w:rsidRPr="0011244E" w:rsidRDefault="00F629DF" w:rsidP="00FA0E22">
      <w:pPr>
        <w:rPr>
          <w:rFonts w:cs="Times New Roman"/>
        </w:rPr>
      </w:pPr>
      <w:r w:rsidRPr="0011244E">
        <w:rPr>
          <w:rFonts w:cs="Times New Roman"/>
        </w:rPr>
        <w:t>„12) allmaakaevandamisega rikutud maa korrastamine;“;</w:t>
      </w:r>
    </w:p>
    <w:p w14:paraId="72CCBB37" w14:textId="77777777" w:rsidR="00F629DF" w:rsidRPr="0011244E" w:rsidRDefault="00F629DF" w:rsidP="00FA0E22">
      <w:pPr>
        <w:rPr>
          <w:rFonts w:cs="Times New Roman"/>
        </w:rPr>
      </w:pPr>
    </w:p>
    <w:p w14:paraId="33371462" w14:textId="30924595" w:rsidR="00F629DF" w:rsidRPr="0011244E" w:rsidRDefault="3DAABA7A" w:rsidP="00FA0E22">
      <w:pPr>
        <w:rPr>
          <w:rFonts w:cs="Times New Roman"/>
        </w:rPr>
      </w:pPr>
      <w:r w:rsidRPr="4C6AE8CC">
        <w:rPr>
          <w:rFonts w:cs="Times New Roman"/>
          <w:b/>
          <w:bCs/>
        </w:rPr>
        <w:t>5</w:t>
      </w:r>
      <w:r w:rsidR="3113566B" w:rsidRPr="4C6AE8CC">
        <w:rPr>
          <w:rFonts w:cs="Times New Roman"/>
          <w:b/>
          <w:bCs/>
        </w:rPr>
        <w:t xml:space="preserve">) </w:t>
      </w:r>
      <w:r w:rsidR="3113566B" w:rsidRPr="4C6AE8CC">
        <w:rPr>
          <w:rFonts w:cs="Times New Roman"/>
        </w:rPr>
        <w:t>paragrahvi 9 punkt 5 sõnastatakse järgmiselt:</w:t>
      </w:r>
    </w:p>
    <w:p w14:paraId="6315C08D" w14:textId="77777777" w:rsidR="00F629DF" w:rsidRPr="0011244E" w:rsidRDefault="00F629DF" w:rsidP="00FA0E22">
      <w:pPr>
        <w:rPr>
          <w:rFonts w:cs="Times New Roman"/>
        </w:rPr>
      </w:pPr>
      <w:r w:rsidRPr="0011244E">
        <w:rPr>
          <w:rFonts w:cs="Times New Roman"/>
        </w:rPr>
        <w:t>„5) üle 100 hektari suuruse märgala või loodusliku rohumaa esmakordne metsastamine maakasutusviisi muutmiseks;“;</w:t>
      </w:r>
    </w:p>
    <w:p w14:paraId="5488CFF7" w14:textId="77777777" w:rsidR="00F629DF" w:rsidRPr="0011244E" w:rsidRDefault="00F629DF" w:rsidP="00FA0E22">
      <w:pPr>
        <w:rPr>
          <w:rFonts w:cs="Times New Roman"/>
          <w:b/>
          <w:bCs/>
        </w:rPr>
      </w:pPr>
    </w:p>
    <w:p w14:paraId="1F9F2268" w14:textId="5157AE6D" w:rsidR="00F629DF" w:rsidRPr="0011244E" w:rsidRDefault="3DAABA7A" w:rsidP="00FA0E22">
      <w:pPr>
        <w:rPr>
          <w:rFonts w:cs="Times New Roman"/>
        </w:rPr>
      </w:pPr>
      <w:bookmarkStart w:id="2" w:name="_Hlk218520502"/>
      <w:r w:rsidRPr="4C6AE8CC">
        <w:rPr>
          <w:rFonts w:cs="Times New Roman"/>
          <w:b/>
          <w:bCs/>
        </w:rPr>
        <w:t>6</w:t>
      </w:r>
      <w:r w:rsidR="3113566B" w:rsidRPr="4C6AE8CC">
        <w:rPr>
          <w:rFonts w:cs="Times New Roman"/>
          <w:b/>
          <w:bCs/>
        </w:rPr>
        <w:t xml:space="preserve">) </w:t>
      </w:r>
      <w:r w:rsidR="3113566B" w:rsidRPr="4C6AE8CC">
        <w:rPr>
          <w:rFonts w:cs="Times New Roman"/>
        </w:rPr>
        <w:t>paragrahvi 9 punkt 10 sõnastatakse järgmiselt</w:t>
      </w:r>
      <w:bookmarkEnd w:id="2"/>
      <w:r w:rsidR="3113566B" w:rsidRPr="4C6AE8CC">
        <w:rPr>
          <w:rFonts w:cs="Times New Roman"/>
        </w:rPr>
        <w:t>:</w:t>
      </w:r>
    </w:p>
    <w:p w14:paraId="36F7A3EF" w14:textId="77777777" w:rsidR="00F629DF" w:rsidRPr="00AE4C92" w:rsidRDefault="3113566B" w:rsidP="00FA0E22">
      <w:pPr>
        <w:rPr>
          <w:rFonts w:cs="Times New Roman"/>
        </w:rPr>
      </w:pPr>
      <w:r w:rsidRPr="4C6AE8CC">
        <w:rPr>
          <w:rFonts w:cs="Times New Roman"/>
        </w:rPr>
        <w:t>„10) aastas vähemalt 200 tonni juurdekasvuga intensiivkalakasvatuse rajamine.“;</w:t>
      </w:r>
    </w:p>
    <w:p w14:paraId="0F9F175C" w14:textId="4B944079" w:rsidR="4C6AE8CC" w:rsidRDefault="4C6AE8CC" w:rsidP="00FA0E22">
      <w:pPr>
        <w:rPr>
          <w:rFonts w:cs="Times New Roman"/>
        </w:rPr>
      </w:pPr>
    </w:p>
    <w:p w14:paraId="01EFCF47" w14:textId="02DFB34A" w:rsidR="538E052A" w:rsidRDefault="538E052A" w:rsidP="00FA0E22">
      <w:pPr>
        <w:rPr>
          <w:rFonts w:cs="Times New Roman"/>
        </w:rPr>
      </w:pPr>
      <w:r w:rsidRPr="4C6AE8CC">
        <w:rPr>
          <w:rFonts w:cs="Times New Roman"/>
          <w:b/>
          <w:bCs/>
        </w:rPr>
        <w:t>7)</w:t>
      </w:r>
      <w:r w:rsidRPr="4C6AE8CC">
        <w:rPr>
          <w:rFonts w:cs="Times New Roman"/>
        </w:rPr>
        <w:t xml:space="preserve"> paragrahvi 9 täiendatakse punktiga 11 järgmises sõnastuses:</w:t>
      </w:r>
    </w:p>
    <w:p w14:paraId="2635FBC7" w14:textId="52778528" w:rsidR="15BEF76E" w:rsidRDefault="15BEF76E" w:rsidP="00FA0E22">
      <w:pPr>
        <w:rPr>
          <w:rFonts w:cs="Times New Roman"/>
        </w:rPr>
      </w:pPr>
      <w:r w:rsidRPr="4C6AE8CC">
        <w:rPr>
          <w:rFonts w:cs="Times New Roman"/>
        </w:rPr>
        <w:t>„</w:t>
      </w:r>
      <w:r w:rsidR="538E052A" w:rsidRPr="4C6AE8CC">
        <w:rPr>
          <w:rFonts w:cs="Times New Roman"/>
        </w:rPr>
        <w:t>11) üle 50 hektari suuruse pindalaga metsamaa raadamine.</w:t>
      </w:r>
      <w:r w:rsidR="0082399D">
        <w:rPr>
          <w:rFonts w:cs="Times New Roman"/>
        </w:rPr>
        <w:t>“</w:t>
      </w:r>
      <w:r w:rsidR="538E052A" w:rsidRPr="4C6AE8CC">
        <w:rPr>
          <w:rFonts w:cs="Times New Roman"/>
        </w:rPr>
        <w:t>;</w:t>
      </w:r>
    </w:p>
    <w:p w14:paraId="29B494F8" w14:textId="77777777" w:rsidR="00815824" w:rsidRDefault="00815824" w:rsidP="00FA0E22">
      <w:pPr>
        <w:rPr>
          <w:rFonts w:cs="Times New Roman"/>
        </w:rPr>
      </w:pPr>
    </w:p>
    <w:p w14:paraId="29F8FC22" w14:textId="516B03FA" w:rsidR="00815824" w:rsidRPr="00815824" w:rsidRDefault="00815824" w:rsidP="00FA0E22">
      <w:pPr>
        <w:rPr>
          <w:rFonts w:cs="Times New Roman"/>
          <w:b/>
          <w:bCs/>
        </w:rPr>
      </w:pPr>
      <w:r>
        <w:rPr>
          <w:rFonts w:cs="Times New Roman"/>
          <w:b/>
          <w:bCs/>
        </w:rPr>
        <w:t>8</w:t>
      </w:r>
      <w:r w:rsidRPr="4C6AE8CC">
        <w:rPr>
          <w:rFonts w:cs="Times New Roman"/>
          <w:b/>
          <w:bCs/>
        </w:rPr>
        <w:t xml:space="preserve">) </w:t>
      </w:r>
      <w:r w:rsidRPr="4C6AE8CC">
        <w:rPr>
          <w:rFonts w:cs="Times New Roman"/>
        </w:rPr>
        <w:t xml:space="preserve">paragrahvi </w:t>
      </w:r>
      <w:r>
        <w:rPr>
          <w:rFonts w:cs="Times New Roman"/>
        </w:rPr>
        <w:t>10</w:t>
      </w:r>
      <w:r w:rsidRPr="4C6AE8CC">
        <w:rPr>
          <w:rFonts w:cs="Times New Roman"/>
        </w:rPr>
        <w:t xml:space="preserve"> punkt 1 sõnastatakse järgmiselt</w:t>
      </w:r>
      <w:r>
        <w:rPr>
          <w:rFonts w:cs="Times New Roman"/>
        </w:rPr>
        <w:t>:</w:t>
      </w:r>
    </w:p>
    <w:p w14:paraId="5558CB7C" w14:textId="5268C2CE" w:rsidR="00F629DF" w:rsidRDefault="00815824" w:rsidP="00FA0E22">
      <w:pPr>
        <w:rPr>
          <w:rFonts w:cs="Times New Roman"/>
        </w:rPr>
      </w:pPr>
      <w:r w:rsidRPr="00F35C7A">
        <w:rPr>
          <w:rFonts w:cs="Times New Roman"/>
        </w:rPr>
        <w:t>„</w:t>
      </w:r>
      <w:r w:rsidR="008E5C4C">
        <w:rPr>
          <w:rFonts w:cs="Times New Roman"/>
        </w:rPr>
        <w:t xml:space="preserve">1) </w:t>
      </w:r>
      <w:r w:rsidRPr="00F35C7A">
        <w:rPr>
          <w:rFonts w:cs="Times New Roman"/>
        </w:rPr>
        <w:t>tavajäätmete jäätmekäitluskoha rajamine, laiendamine või rekonstrueerimine, kui tavajäätmeid käideldakse siseruumides üle viie tonni ööpäevas või välitingimustes, välja arvatud keskkonnamõju hindamise ja keskkonnajuhtimissüsteemi seaduse § 6 lõike 1 punktis 23 nimetatud juhul ning välja arvatud jäätmeseaduse § 73 lõike 5 alusel kehtestatud määruse nõuetele vastav jäätmete käitlemine, mille korral ei ole jäätmeloa omamine kohustuslik</w:t>
      </w:r>
      <w:r>
        <w:rPr>
          <w:rFonts w:cs="Times New Roman"/>
        </w:rPr>
        <w:t>,</w:t>
      </w:r>
      <w:r w:rsidRPr="00F35C7A">
        <w:rPr>
          <w:rFonts w:cs="Times New Roman"/>
        </w:rPr>
        <w:t xml:space="preserve"> ning välja arvatud biogaasijaamad</w:t>
      </w:r>
      <w:r>
        <w:rPr>
          <w:rFonts w:cs="Times New Roman"/>
        </w:rPr>
        <w:t>;</w:t>
      </w:r>
      <w:r w:rsidRPr="00F35C7A">
        <w:rPr>
          <w:rFonts w:cs="Times New Roman"/>
        </w:rPr>
        <w:t>“</w:t>
      </w:r>
      <w:r>
        <w:rPr>
          <w:rFonts w:cs="Times New Roman"/>
        </w:rPr>
        <w:t>;</w:t>
      </w:r>
    </w:p>
    <w:p w14:paraId="1627E2D9" w14:textId="514F465D" w:rsidR="4C6AE8CC" w:rsidRDefault="4C6AE8CC" w:rsidP="00FA0E22">
      <w:pPr>
        <w:tabs>
          <w:tab w:val="left" w:pos="6762"/>
        </w:tabs>
        <w:rPr>
          <w:rStyle w:val="normaltextrun"/>
          <w:color w:val="000000" w:themeColor="text1"/>
        </w:rPr>
      </w:pPr>
    </w:p>
    <w:p w14:paraId="1817B7E8" w14:textId="7DF0B53F" w:rsidR="00F629DF" w:rsidRDefault="64224CC8" w:rsidP="00FA0E22">
      <w:pPr>
        <w:rPr>
          <w:rFonts w:cs="Times New Roman"/>
        </w:rPr>
      </w:pPr>
      <w:r w:rsidRPr="4C6AE8CC">
        <w:rPr>
          <w:rFonts w:cs="Times New Roman"/>
          <w:b/>
          <w:bCs/>
        </w:rPr>
        <w:t>9</w:t>
      </w:r>
      <w:r w:rsidR="3113566B" w:rsidRPr="4C6AE8CC">
        <w:rPr>
          <w:rFonts w:cs="Times New Roman"/>
          <w:b/>
          <w:bCs/>
        </w:rPr>
        <w:t xml:space="preserve">) </w:t>
      </w:r>
      <w:r w:rsidR="3113566B" w:rsidRPr="4C6AE8CC">
        <w:rPr>
          <w:rFonts w:cs="Times New Roman"/>
        </w:rPr>
        <w:t>paragrahvi 10 täiendatakse punktidega 5–</w:t>
      </w:r>
      <w:r w:rsidR="00815824">
        <w:rPr>
          <w:rFonts w:cs="Times New Roman"/>
        </w:rPr>
        <w:t>7</w:t>
      </w:r>
      <w:r w:rsidR="3113566B" w:rsidRPr="4C6AE8CC">
        <w:rPr>
          <w:rFonts w:cs="Times New Roman"/>
        </w:rPr>
        <w:t xml:space="preserve"> järgmises sõnastuses:</w:t>
      </w:r>
    </w:p>
    <w:p w14:paraId="7BAC5B14" w14:textId="630E740A" w:rsidR="00F629DF" w:rsidRDefault="008E5C4C" w:rsidP="00FA0E22">
      <w:pPr>
        <w:rPr>
          <w:rStyle w:val="eop"/>
          <w:color w:val="000000"/>
          <w:shd w:val="clear" w:color="auto" w:fill="FFFFFF"/>
        </w:rPr>
      </w:pPr>
      <w:r>
        <w:rPr>
          <w:rStyle w:val="normaltextrun"/>
          <w:color w:val="000000"/>
          <w:shd w:val="clear" w:color="auto" w:fill="FFFFFF"/>
        </w:rPr>
        <w:t>„</w:t>
      </w:r>
      <w:r w:rsidR="00815824">
        <w:rPr>
          <w:rStyle w:val="normaltextrun"/>
          <w:color w:val="000000"/>
          <w:shd w:val="clear" w:color="auto" w:fill="FFFFFF"/>
        </w:rPr>
        <w:t>5</w:t>
      </w:r>
      <w:r w:rsidR="00F629DF">
        <w:rPr>
          <w:rStyle w:val="normaltextrun"/>
          <w:color w:val="000000"/>
          <w:shd w:val="clear" w:color="auto" w:fill="FFFFFF"/>
        </w:rPr>
        <w:t xml:space="preserve">) ohtlike jäätmete käitluskohtade (välja arvatud </w:t>
      </w:r>
      <w:r w:rsidR="00F629DF" w:rsidRPr="00CC19F8">
        <w:rPr>
          <w:rStyle w:val="normaltextrun"/>
          <w:color w:val="000000"/>
          <w:shd w:val="clear" w:color="auto" w:fill="FFFFFF"/>
        </w:rPr>
        <w:t>romusõidukite käitluskohad</w:t>
      </w:r>
      <w:r w:rsidR="00F629DF">
        <w:rPr>
          <w:rStyle w:val="normaltextrun"/>
          <w:color w:val="000000"/>
          <w:shd w:val="clear" w:color="auto" w:fill="FFFFFF"/>
        </w:rPr>
        <w:t xml:space="preserve">) rajamine, laiendamine või rekonstrueerimine, kui ohtlikke jäätmeid käideldakse </w:t>
      </w:r>
      <w:r w:rsidR="00F629DF" w:rsidRPr="00CC19F8">
        <w:rPr>
          <w:rStyle w:val="normaltextrun"/>
          <w:color w:val="000000"/>
          <w:shd w:val="clear" w:color="auto" w:fill="FFFFFF"/>
        </w:rPr>
        <w:t>siseruumides</w:t>
      </w:r>
      <w:r w:rsidR="00F629DF">
        <w:rPr>
          <w:rStyle w:val="normaltextrun"/>
          <w:color w:val="000000"/>
          <w:shd w:val="clear" w:color="auto" w:fill="FFFFFF"/>
        </w:rPr>
        <w:t xml:space="preserve"> üle 0,5 tonni ööpäevas, välja arvatud keskkonnamõju hindamise ja keskkonnajuhtimissüsteemi seaduse § 6 lõike 1 punktis 22 nimetatud juhul;</w:t>
      </w:r>
    </w:p>
    <w:p w14:paraId="1E2F0421" w14:textId="3C53E076" w:rsidR="00F629DF" w:rsidRDefault="00815824" w:rsidP="00FA0E22">
      <w:pPr>
        <w:rPr>
          <w:rFonts w:cs="Times New Roman"/>
        </w:rPr>
      </w:pPr>
      <w:r>
        <w:rPr>
          <w:rFonts w:cs="Times New Roman"/>
        </w:rPr>
        <w:t>6</w:t>
      </w:r>
      <w:r w:rsidR="3113566B" w:rsidRPr="4C6AE8CC">
        <w:rPr>
          <w:rFonts w:cs="Times New Roman"/>
        </w:rPr>
        <w:t>) romusõidukite käitlemine, kui käideldakse üle 450 tonni romusõidukeid aastas</w:t>
      </w:r>
      <w:r w:rsidR="0082399D">
        <w:rPr>
          <w:rFonts w:cs="Times New Roman"/>
        </w:rPr>
        <w:t>;</w:t>
      </w:r>
    </w:p>
    <w:p w14:paraId="2CCBEAEE" w14:textId="78D6D572" w:rsidR="1CCB0B53" w:rsidRDefault="00815824" w:rsidP="00FA0E22">
      <w:pPr>
        <w:rPr>
          <w:rFonts w:cs="Times New Roman"/>
        </w:rPr>
      </w:pPr>
      <w:r>
        <w:rPr>
          <w:rFonts w:cs="Times New Roman"/>
        </w:rPr>
        <w:t>7</w:t>
      </w:r>
      <w:r w:rsidR="1CCB0B53" w:rsidRPr="4C6AE8CC">
        <w:rPr>
          <w:rFonts w:cs="Times New Roman"/>
        </w:rPr>
        <w:t>) vähemalt 1,5 hektari suuruse alaga prügila sulgemine.</w:t>
      </w:r>
      <w:r w:rsidR="1FC2791F" w:rsidRPr="4C6AE8CC">
        <w:rPr>
          <w:rFonts w:cs="Times New Roman"/>
        </w:rPr>
        <w:t>“;</w:t>
      </w:r>
    </w:p>
    <w:p w14:paraId="0CBE3531" w14:textId="77777777" w:rsidR="00F629DF" w:rsidRDefault="00F629DF" w:rsidP="00FA0E22">
      <w:pPr>
        <w:rPr>
          <w:rFonts w:cs="Times New Roman"/>
        </w:rPr>
      </w:pPr>
    </w:p>
    <w:p w14:paraId="780B4C0C" w14:textId="506F750E" w:rsidR="00F629DF" w:rsidRDefault="424E19AC" w:rsidP="00FA0E22">
      <w:pPr>
        <w:rPr>
          <w:rFonts w:cs="Times New Roman"/>
        </w:rPr>
      </w:pPr>
      <w:r w:rsidRPr="4C6AE8CC">
        <w:rPr>
          <w:rFonts w:cs="Times New Roman"/>
          <w:b/>
          <w:bCs/>
        </w:rPr>
        <w:t>10</w:t>
      </w:r>
      <w:r w:rsidR="3113566B" w:rsidRPr="4C6AE8CC">
        <w:rPr>
          <w:rFonts w:cs="Times New Roman"/>
          <w:b/>
          <w:bCs/>
        </w:rPr>
        <w:t xml:space="preserve">) </w:t>
      </w:r>
      <w:r w:rsidR="3113566B" w:rsidRPr="4C6AE8CC">
        <w:rPr>
          <w:rFonts w:cs="Times New Roman"/>
        </w:rPr>
        <w:t>paragrahvi 11 punkt 1 sõnastatakse järgmiselt:</w:t>
      </w:r>
    </w:p>
    <w:p w14:paraId="647171DA" w14:textId="77777777" w:rsidR="00F629DF" w:rsidRDefault="00F629DF" w:rsidP="00FA0E22">
      <w:pPr>
        <w:rPr>
          <w:rStyle w:val="eop"/>
          <w:color w:val="000000"/>
          <w:shd w:val="clear" w:color="auto" w:fill="FFFFFF"/>
        </w:rPr>
      </w:pPr>
      <w:r>
        <w:rPr>
          <w:rStyle w:val="normaltextrun"/>
          <w:color w:val="000000"/>
          <w:shd w:val="clear" w:color="auto" w:fill="FFFFFF"/>
        </w:rPr>
        <w:t>„</w:t>
      </w:r>
      <w:r w:rsidRPr="00C3297C">
        <w:rPr>
          <w:rStyle w:val="normaltextrun"/>
          <w:color w:val="000000"/>
          <w:shd w:val="clear" w:color="auto" w:fill="FFFFFF"/>
        </w:rPr>
        <w:t>1) sadama või sadamaehitise rajamine või laiendamine, välja arvatud olemasolevasse</w:t>
      </w:r>
      <w:r>
        <w:rPr>
          <w:rStyle w:val="normaltextrun"/>
          <w:color w:val="000000"/>
          <w:shd w:val="clear" w:color="auto" w:fill="FFFFFF"/>
        </w:rPr>
        <w:t xml:space="preserve"> sadamasse ujuvkai, </w:t>
      </w:r>
      <w:proofErr w:type="spellStart"/>
      <w:r>
        <w:rPr>
          <w:rStyle w:val="normaltextrun"/>
          <w:color w:val="000000"/>
          <w:shd w:val="clear" w:color="auto" w:fill="FFFFFF"/>
        </w:rPr>
        <w:t>slipi</w:t>
      </w:r>
      <w:proofErr w:type="spellEnd"/>
      <w:r>
        <w:rPr>
          <w:rStyle w:val="normaltextrun"/>
          <w:color w:val="000000"/>
          <w:shd w:val="clear" w:color="auto" w:fill="FFFFFF"/>
        </w:rPr>
        <w:t xml:space="preserve"> või muu alla 10-ruutmeetrise pindalaga sadamaehitise rajamine ning välja arvatud keskkonnamõju hindamise ja keskkonnajuhtimissüsteemi seaduse § 6 lõike 1 punktides 15 ja 16 nimetatud juhtudel;“;</w:t>
      </w:r>
    </w:p>
    <w:p w14:paraId="5C020998" w14:textId="72EA12E3" w:rsidR="00F629DF" w:rsidRDefault="00F629DF" w:rsidP="00FA0E22">
      <w:pPr>
        <w:rPr>
          <w:rStyle w:val="eop"/>
          <w:color w:val="000000" w:themeColor="text1"/>
        </w:rPr>
      </w:pPr>
    </w:p>
    <w:p w14:paraId="5536FDF5" w14:textId="2FDBD08A" w:rsidR="00F629DF" w:rsidRDefault="3DAABA7A" w:rsidP="00FA0E22">
      <w:pPr>
        <w:rPr>
          <w:rFonts w:cs="Times New Roman"/>
        </w:rPr>
      </w:pPr>
      <w:r w:rsidRPr="4C6AE8CC">
        <w:rPr>
          <w:rFonts w:cs="Times New Roman"/>
          <w:b/>
          <w:bCs/>
        </w:rPr>
        <w:t>1</w:t>
      </w:r>
      <w:r w:rsidR="70703B13" w:rsidRPr="4C6AE8CC">
        <w:rPr>
          <w:rFonts w:cs="Times New Roman"/>
          <w:b/>
          <w:bCs/>
        </w:rPr>
        <w:t>1</w:t>
      </w:r>
      <w:r w:rsidR="3113566B" w:rsidRPr="4C6AE8CC">
        <w:rPr>
          <w:rFonts w:cs="Times New Roman"/>
          <w:b/>
          <w:bCs/>
        </w:rPr>
        <w:t xml:space="preserve">) </w:t>
      </w:r>
      <w:r w:rsidR="3113566B" w:rsidRPr="4C6AE8CC">
        <w:rPr>
          <w:rFonts w:cs="Times New Roman"/>
        </w:rPr>
        <w:t>paragrahvi 11 punkt 5 tunnistatakse kehtetuks;</w:t>
      </w:r>
    </w:p>
    <w:p w14:paraId="39B995DE" w14:textId="77777777" w:rsidR="00F629DF" w:rsidRDefault="00F629DF" w:rsidP="00FA0E22">
      <w:pPr>
        <w:rPr>
          <w:rFonts w:cs="Times New Roman"/>
        </w:rPr>
      </w:pPr>
    </w:p>
    <w:p w14:paraId="1FB734C6" w14:textId="43479F51" w:rsidR="00F629DF" w:rsidRPr="00F629DF" w:rsidRDefault="3113566B" w:rsidP="00FA0E22">
      <w:pPr>
        <w:rPr>
          <w:rFonts w:cs="Times New Roman"/>
        </w:rPr>
      </w:pPr>
      <w:r w:rsidRPr="4C6AE8CC">
        <w:rPr>
          <w:rFonts w:cs="Times New Roman"/>
          <w:b/>
          <w:bCs/>
        </w:rPr>
        <w:t>1</w:t>
      </w:r>
      <w:r w:rsidR="0CB5C634" w:rsidRPr="4C6AE8CC">
        <w:rPr>
          <w:rFonts w:cs="Times New Roman"/>
          <w:b/>
          <w:bCs/>
        </w:rPr>
        <w:t>2</w:t>
      </w:r>
      <w:r w:rsidRPr="4C6AE8CC">
        <w:rPr>
          <w:rFonts w:cs="Times New Roman"/>
          <w:b/>
          <w:bCs/>
        </w:rPr>
        <w:t xml:space="preserve">) </w:t>
      </w:r>
      <w:r w:rsidRPr="4C6AE8CC">
        <w:rPr>
          <w:rFonts w:cs="Times New Roman"/>
        </w:rPr>
        <w:t>paragrahvi 11 punkt 6 sõnastatakse järgmiselt:</w:t>
      </w:r>
    </w:p>
    <w:p w14:paraId="52706293" w14:textId="77777777" w:rsidR="00F629DF" w:rsidRPr="00F629DF" w:rsidRDefault="3113566B" w:rsidP="00FA0E22">
      <w:pPr>
        <w:rPr>
          <w:rFonts w:cs="Times New Roman"/>
        </w:rPr>
      </w:pPr>
      <w:r w:rsidRPr="4C6AE8CC">
        <w:rPr>
          <w:rFonts w:cs="Times New Roman"/>
        </w:rPr>
        <w:t>„6) veekogu põhja elektriülekandeliini või -sidekaabli rajamine alates pikkusest 500 meetrit;“;</w:t>
      </w:r>
    </w:p>
    <w:p w14:paraId="6054E322" w14:textId="22E3E7EC" w:rsidR="4C6AE8CC" w:rsidRDefault="4C6AE8CC" w:rsidP="00FA0E22">
      <w:pPr>
        <w:rPr>
          <w:rFonts w:cs="Times New Roman"/>
        </w:rPr>
      </w:pPr>
    </w:p>
    <w:p w14:paraId="2210EE32" w14:textId="25BD5D4A" w:rsidR="48CE0C5B" w:rsidRDefault="48CE0C5B" w:rsidP="00FA0E22">
      <w:pPr>
        <w:rPr>
          <w:rFonts w:cs="Times New Roman"/>
        </w:rPr>
      </w:pPr>
      <w:r w:rsidRPr="4C6AE8CC">
        <w:rPr>
          <w:rFonts w:cs="Times New Roman"/>
          <w:b/>
          <w:bCs/>
        </w:rPr>
        <w:t>1</w:t>
      </w:r>
      <w:r w:rsidR="014C9A07" w:rsidRPr="4C6AE8CC">
        <w:rPr>
          <w:rFonts w:cs="Times New Roman"/>
          <w:b/>
          <w:bCs/>
        </w:rPr>
        <w:t>3</w:t>
      </w:r>
      <w:r w:rsidRPr="4C6AE8CC">
        <w:rPr>
          <w:rFonts w:cs="Times New Roman"/>
          <w:b/>
          <w:bCs/>
        </w:rPr>
        <w:t>)</w:t>
      </w:r>
      <w:r w:rsidRPr="4C6AE8CC">
        <w:rPr>
          <w:rFonts w:cs="Times New Roman"/>
        </w:rPr>
        <w:t xml:space="preserve"> paragrahvi 11 punkt </w:t>
      </w:r>
      <w:r w:rsidR="48F90F93" w:rsidRPr="4C6AE8CC">
        <w:rPr>
          <w:rFonts w:cs="Times New Roman"/>
        </w:rPr>
        <w:t>7</w:t>
      </w:r>
      <w:r w:rsidR="48F90F93" w:rsidRPr="4C6AE8CC">
        <w:rPr>
          <w:rFonts w:cs="Times New Roman"/>
          <w:vertAlign w:val="superscript"/>
        </w:rPr>
        <w:t>2</w:t>
      </w:r>
      <w:r w:rsidRPr="4C6AE8CC">
        <w:rPr>
          <w:rFonts w:cs="Times New Roman"/>
        </w:rPr>
        <w:t xml:space="preserve"> sõnastatakse järgmiselt:</w:t>
      </w:r>
    </w:p>
    <w:p w14:paraId="24B02093" w14:textId="4C89DB24" w:rsidR="0E63B7B1" w:rsidRDefault="0E63B7B1" w:rsidP="00FA0E22">
      <w:pPr>
        <w:rPr>
          <w:rFonts w:cs="Times New Roman"/>
        </w:rPr>
      </w:pPr>
      <w:r w:rsidRPr="4C6AE8CC">
        <w:rPr>
          <w:rFonts w:cs="Times New Roman"/>
        </w:rPr>
        <w:t>„</w:t>
      </w:r>
      <w:r w:rsidR="5BF1B8E8" w:rsidRPr="4C6AE8CC">
        <w:rPr>
          <w:rFonts w:cs="Times New Roman"/>
        </w:rPr>
        <w:t>7</w:t>
      </w:r>
      <w:r w:rsidR="5BF1B8E8" w:rsidRPr="4C6AE8CC">
        <w:rPr>
          <w:rFonts w:cs="Times New Roman"/>
          <w:vertAlign w:val="superscript"/>
        </w:rPr>
        <w:t>2</w:t>
      </w:r>
      <w:r w:rsidR="5BF1B8E8" w:rsidRPr="4C6AE8CC">
        <w:rPr>
          <w:rFonts w:cs="Times New Roman"/>
        </w:rPr>
        <w:t>) </w:t>
      </w:r>
      <w:r w:rsidR="48CE0C5B" w:rsidRPr="4C6AE8CC">
        <w:rPr>
          <w:rFonts w:cs="Times New Roman"/>
        </w:rPr>
        <w:t xml:space="preserve">mere süvendamine alates mahust 1500 kuupmeetrit või merre </w:t>
      </w:r>
      <w:proofErr w:type="spellStart"/>
      <w:r w:rsidR="48CE0C5B" w:rsidRPr="4C6AE8CC">
        <w:rPr>
          <w:rFonts w:cs="Times New Roman"/>
        </w:rPr>
        <w:t>kaadamine</w:t>
      </w:r>
      <w:proofErr w:type="spellEnd"/>
      <w:r w:rsidR="48CE0C5B" w:rsidRPr="4C6AE8CC">
        <w:rPr>
          <w:rFonts w:cs="Times New Roman"/>
        </w:rPr>
        <w:t xml:space="preserve"> alates mahust 500 kuupmeetrit</w:t>
      </w:r>
      <w:r w:rsidR="27DB352E" w:rsidRPr="4C6AE8CC">
        <w:rPr>
          <w:rFonts w:cs="Times New Roman"/>
        </w:rPr>
        <w:t>;</w:t>
      </w:r>
      <w:r w:rsidR="0082399D">
        <w:rPr>
          <w:rFonts w:cs="Times New Roman"/>
        </w:rPr>
        <w:t>“</w:t>
      </w:r>
      <w:r w:rsidR="27DB352E" w:rsidRPr="4C6AE8CC">
        <w:rPr>
          <w:rFonts w:cs="Times New Roman"/>
        </w:rPr>
        <w:t>;</w:t>
      </w:r>
    </w:p>
    <w:p w14:paraId="05B236FE" w14:textId="1545D513" w:rsidR="00F629DF" w:rsidRDefault="00F629DF" w:rsidP="00FA0E22">
      <w:pPr>
        <w:rPr>
          <w:rFonts w:cs="Times New Roman"/>
        </w:rPr>
      </w:pPr>
    </w:p>
    <w:p w14:paraId="20F464AC" w14:textId="3DB79EF2" w:rsidR="00F629DF" w:rsidRDefault="3113566B" w:rsidP="00FA0E22">
      <w:pPr>
        <w:rPr>
          <w:rFonts w:cs="Times New Roman"/>
        </w:rPr>
      </w:pPr>
      <w:r w:rsidRPr="4C6AE8CC">
        <w:rPr>
          <w:rFonts w:cs="Times New Roman"/>
          <w:b/>
          <w:bCs/>
        </w:rPr>
        <w:t>1</w:t>
      </w:r>
      <w:r w:rsidR="674E5C8C" w:rsidRPr="4C6AE8CC">
        <w:rPr>
          <w:rFonts w:cs="Times New Roman"/>
          <w:b/>
          <w:bCs/>
        </w:rPr>
        <w:t>4</w:t>
      </w:r>
      <w:r w:rsidRPr="4C6AE8CC">
        <w:rPr>
          <w:rFonts w:cs="Times New Roman"/>
          <w:b/>
          <w:bCs/>
        </w:rPr>
        <w:t xml:space="preserve">) </w:t>
      </w:r>
      <w:r w:rsidRPr="4C6AE8CC">
        <w:rPr>
          <w:rFonts w:cs="Times New Roman"/>
        </w:rPr>
        <w:t>paragrahvi 12 punkt 4 sõnastatakse järgmiselt:</w:t>
      </w:r>
    </w:p>
    <w:p w14:paraId="5AC6EF60" w14:textId="77777777" w:rsidR="00F629DF" w:rsidRDefault="00F629DF" w:rsidP="00FA0E22">
      <w:pPr>
        <w:rPr>
          <w:rFonts w:cs="Times New Roman"/>
        </w:rPr>
      </w:pPr>
      <w:r>
        <w:rPr>
          <w:rFonts w:cs="Times New Roman"/>
        </w:rPr>
        <w:t>„</w:t>
      </w:r>
      <w:r w:rsidRPr="00C3297C">
        <w:rPr>
          <w:rFonts w:cs="Times New Roman"/>
        </w:rPr>
        <w:t>4) kemikaaliseaduse tähenduses B-kategooria suurõnnetuse ohuga ehitise rajamine</w:t>
      </w:r>
      <w:r w:rsidRPr="00B5206D">
        <w:rPr>
          <w:rFonts w:cs="Times New Roman"/>
        </w:rPr>
        <w:t>.</w:t>
      </w:r>
      <w:r>
        <w:rPr>
          <w:rFonts w:cs="Times New Roman"/>
        </w:rPr>
        <w:t>“;</w:t>
      </w:r>
    </w:p>
    <w:p w14:paraId="0F77A542" w14:textId="37052FB4" w:rsidR="00F629DF" w:rsidRDefault="00F629DF" w:rsidP="00FA0E22">
      <w:pPr>
        <w:rPr>
          <w:rFonts w:cs="Times New Roman"/>
        </w:rPr>
      </w:pPr>
    </w:p>
    <w:p w14:paraId="7C0B99D5" w14:textId="3FB87E74" w:rsidR="00F629DF" w:rsidRDefault="3113566B" w:rsidP="00FA0E22">
      <w:pPr>
        <w:rPr>
          <w:rFonts w:cs="Times New Roman"/>
        </w:rPr>
      </w:pPr>
      <w:r w:rsidRPr="4C6AE8CC">
        <w:rPr>
          <w:rFonts w:cs="Times New Roman"/>
          <w:b/>
          <w:bCs/>
        </w:rPr>
        <w:t>1</w:t>
      </w:r>
      <w:r w:rsidR="2FB67560" w:rsidRPr="4C6AE8CC">
        <w:rPr>
          <w:rFonts w:cs="Times New Roman"/>
          <w:b/>
          <w:bCs/>
        </w:rPr>
        <w:t>5</w:t>
      </w:r>
      <w:r w:rsidRPr="4C6AE8CC">
        <w:rPr>
          <w:rFonts w:cs="Times New Roman"/>
          <w:b/>
          <w:bCs/>
        </w:rPr>
        <w:t xml:space="preserve">) </w:t>
      </w:r>
      <w:r w:rsidRPr="4C6AE8CC">
        <w:rPr>
          <w:rFonts w:cs="Times New Roman"/>
        </w:rPr>
        <w:t>paragrahvi 15 punktist 2 jäetakse välja tekstiosa „või vineeri tootmine üle 600 kuupmeetri ööpäevas“</w:t>
      </w:r>
      <w:r w:rsidR="7D8BBADA" w:rsidRPr="4C6AE8CC">
        <w:rPr>
          <w:rFonts w:cs="Times New Roman"/>
        </w:rPr>
        <w:t>;</w:t>
      </w:r>
    </w:p>
    <w:p w14:paraId="64197DCF" w14:textId="77777777" w:rsidR="00F629DF" w:rsidRDefault="00F629DF" w:rsidP="00FA0E22">
      <w:pPr>
        <w:rPr>
          <w:rFonts w:cs="Times New Roman"/>
        </w:rPr>
      </w:pPr>
    </w:p>
    <w:p w14:paraId="40FC4ABC" w14:textId="7B082763" w:rsidR="00F629DF" w:rsidRPr="00891BA6" w:rsidRDefault="3113566B" w:rsidP="00FA0E22">
      <w:pPr>
        <w:rPr>
          <w:rFonts w:cs="Times New Roman"/>
        </w:rPr>
      </w:pPr>
      <w:r w:rsidRPr="4C6AE8CC">
        <w:rPr>
          <w:rFonts w:cs="Times New Roman"/>
          <w:b/>
          <w:bCs/>
        </w:rPr>
        <w:t>1</w:t>
      </w:r>
      <w:r w:rsidR="1B415A46" w:rsidRPr="4C6AE8CC">
        <w:rPr>
          <w:rFonts w:cs="Times New Roman"/>
          <w:b/>
          <w:bCs/>
        </w:rPr>
        <w:t>6</w:t>
      </w:r>
      <w:r w:rsidRPr="4C6AE8CC">
        <w:rPr>
          <w:rFonts w:cs="Times New Roman"/>
          <w:b/>
          <w:bCs/>
        </w:rPr>
        <w:t>)</w:t>
      </w:r>
      <w:r w:rsidRPr="4C6AE8CC">
        <w:rPr>
          <w:rFonts w:cs="Times New Roman"/>
        </w:rPr>
        <w:t xml:space="preserve"> paragrahvi 15 punkt 8 sõnastatakse järgmiselt:</w:t>
      </w:r>
    </w:p>
    <w:p w14:paraId="29CBF4A7" w14:textId="77777777" w:rsidR="00F629DF" w:rsidRDefault="00F629DF" w:rsidP="00FA0E22">
      <w:pPr>
        <w:rPr>
          <w:rFonts w:cs="Times New Roman"/>
        </w:rPr>
      </w:pPr>
      <w:r w:rsidRPr="4C5C1BF4">
        <w:rPr>
          <w:rFonts w:cs="Times New Roman"/>
        </w:rPr>
        <w:t>„8) tegevus, mis võib üksi või koostoimes teiste tegevustega eeldatavalt oluliselt mõjutada kaitseala, hoiuala, püsielupaika, kaitstava looduse üksikobjekti kaitsevööndit ning I ja II kaitsekategooria liigi elupaika, välja arvatud Keskkonnaameti loa alusel tegevused</w:t>
      </w:r>
      <w:r>
        <w:rPr>
          <w:rFonts w:cs="Times New Roman"/>
        </w:rPr>
        <w:t>,</w:t>
      </w:r>
      <w:r w:rsidRPr="4C5C1BF4">
        <w:rPr>
          <w:rFonts w:cs="Times New Roman"/>
        </w:rPr>
        <w:t xml:space="preserve"> või välja arvatud juhul</w:t>
      </w:r>
      <w:r>
        <w:rPr>
          <w:rFonts w:cs="Times New Roman"/>
        </w:rPr>
        <w:t>,</w:t>
      </w:r>
      <w:r w:rsidRPr="4C5C1BF4">
        <w:rPr>
          <w:rFonts w:cs="Times New Roman"/>
        </w:rPr>
        <w:t xml:space="preserve"> kui on tegemist kaitseala, hoiuala, püsielupaiga või kaitstava looduse üksikobjektiga kattuva Natura 2000 võrgustiku alaga ning nende kaitse-eesmärgid kattuvad;“.</w:t>
      </w:r>
    </w:p>
    <w:p w14:paraId="75C52695" w14:textId="77777777" w:rsidR="00F629DF" w:rsidRDefault="00F629DF" w:rsidP="00FA0E22">
      <w:pPr>
        <w:rPr>
          <w:rFonts w:cs="Times New Roman"/>
        </w:rPr>
      </w:pPr>
    </w:p>
    <w:p w14:paraId="3BA0A905" w14:textId="77777777" w:rsidR="00F629DF" w:rsidRPr="00891BA6" w:rsidRDefault="00F629DF" w:rsidP="00FA0E22">
      <w:pPr>
        <w:rPr>
          <w:rFonts w:cs="Times New Roman"/>
        </w:rPr>
      </w:pPr>
    </w:p>
    <w:p w14:paraId="2B32C758" w14:textId="77777777" w:rsidR="004E7002" w:rsidRPr="00891BA6" w:rsidRDefault="004E7002" w:rsidP="00FA0E22">
      <w:pPr>
        <w:rPr>
          <w:rFonts w:cs="Times New Roman"/>
          <w:bCs/>
        </w:rPr>
      </w:pPr>
    </w:p>
    <w:p w14:paraId="76B95B39" w14:textId="28204A3C" w:rsidR="00D53003" w:rsidRPr="00891BA6" w:rsidRDefault="00D53003" w:rsidP="00FA0E22">
      <w:pPr>
        <w:rPr>
          <w:rFonts w:cs="Times New Roman"/>
        </w:rPr>
      </w:pPr>
    </w:p>
    <w:p w14:paraId="7171847A" w14:textId="77777777" w:rsidR="004E7002" w:rsidRPr="00891BA6" w:rsidRDefault="004E7002" w:rsidP="00FA0E22">
      <w:pPr>
        <w:rPr>
          <w:rFonts w:cs="Times New Roman"/>
          <w:bCs/>
        </w:rPr>
      </w:pPr>
    </w:p>
    <w:p w14:paraId="26D139B6" w14:textId="6C5C0F8F" w:rsidR="004A0F54" w:rsidRPr="00891BA6" w:rsidRDefault="004A0F54" w:rsidP="00FA0E22">
      <w:pPr>
        <w:rPr>
          <w:rFonts w:cs="Times New Roman"/>
        </w:rPr>
      </w:pPr>
    </w:p>
    <w:p w14:paraId="6BA33C0A" w14:textId="7D0A6652" w:rsidR="00CF120F" w:rsidRDefault="00CF120F" w:rsidP="008E5C4C">
      <w:pPr>
        <w:spacing w:after="160"/>
        <w:jc w:val="left"/>
        <w:rPr>
          <w:rFonts w:cs="Times New Roman"/>
        </w:rPr>
      </w:pPr>
      <w:r>
        <w:rPr>
          <w:rFonts w:cs="Times New Roman"/>
        </w:rPr>
        <w:br w:type="page"/>
      </w:r>
    </w:p>
    <w:p w14:paraId="25498422" w14:textId="6D539C22" w:rsidR="00CF120F" w:rsidRPr="00891BA6" w:rsidRDefault="00FD1E1B" w:rsidP="00FA0E22">
      <w:pPr>
        <w:jc w:val="right"/>
        <w:rPr>
          <w:rFonts w:cs="Times New Roman"/>
        </w:rPr>
      </w:pPr>
      <w:r w:rsidRPr="4C6AE8CC">
        <w:rPr>
          <w:rFonts w:cs="Times New Roman"/>
        </w:rPr>
        <w:lastRenderedPageBreak/>
        <w:t xml:space="preserve">KAVAND </w:t>
      </w:r>
      <w:r w:rsidR="1AB62A45" w:rsidRPr="4C6AE8CC">
        <w:rPr>
          <w:rFonts w:cs="Times New Roman"/>
        </w:rPr>
        <w:t>5</w:t>
      </w:r>
    </w:p>
    <w:p w14:paraId="105ED470" w14:textId="77777777" w:rsidR="00CF120F" w:rsidRPr="00891BA6" w:rsidRDefault="00CF120F" w:rsidP="00FA0E22">
      <w:pPr>
        <w:jc w:val="center"/>
        <w:rPr>
          <w:rFonts w:cs="Times New Roman"/>
        </w:rPr>
      </w:pPr>
    </w:p>
    <w:p w14:paraId="21087620" w14:textId="79A0B2AF" w:rsidR="00CF120F" w:rsidRPr="00891BA6" w:rsidRDefault="38EBF468" w:rsidP="00FA0E22">
      <w:pPr>
        <w:jc w:val="center"/>
        <w:rPr>
          <w:rFonts w:cs="Times New Roman"/>
        </w:rPr>
      </w:pPr>
      <w:r w:rsidRPr="7A9841F2">
        <w:rPr>
          <w:rFonts w:cs="Times New Roman"/>
        </w:rPr>
        <w:t>TARISTU</w:t>
      </w:r>
      <w:r w:rsidR="00CF120F" w:rsidRPr="7A9841F2">
        <w:rPr>
          <w:rFonts w:cs="Times New Roman"/>
        </w:rPr>
        <w:t>MINISTER</w:t>
      </w:r>
    </w:p>
    <w:p w14:paraId="449AC280" w14:textId="77777777" w:rsidR="00CF120F" w:rsidRPr="00891BA6" w:rsidRDefault="00CF120F" w:rsidP="00FA0E22">
      <w:pPr>
        <w:jc w:val="center"/>
        <w:rPr>
          <w:rFonts w:cs="Times New Roman"/>
        </w:rPr>
      </w:pPr>
      <w:r w:rsidRPr="4C5C1BF4">
        <w:rPr>
          <w:rFonts w:cs="Times New Roman"/>
        </w:rPr>
        <w:t>MÄÄRUS</w:t>
      </w:r>
    </w:p>
    <w:p w14:paraId="15E51B8B" w14:textId="77777777" w:rsidR="00CF120F" w:rsidRPr="00891BA6" w:rsidRDefault="00CF120F" w:rsidP="00FA0E22">
      <w:pPr>
        <w:rPr>
          <w:rFonts w:cs="Times New Roman"/>
        </w:rPr>
      </w:pPr>
    </w:p>
    <w:p w14:paraId="115E6E6E" w14:textId="1E8BBDBD" w:rsidR="00CF120F" w:rsidRPr="00891BA6" w:rsidRDefault="00CF120F" w:rsidP="00FA0E22">
      <w:pPr>
        <w:rPr>
          <w:rFonts w:cs="Times New Roman"/>
        </w:rPr>
      </w:pPr>
      <w:r w:rsidRPr="0AEAD761">
        <w:rPr>
          <w:rFonts w:cs="Times New Roman"/>
        </w:rPr>
        <w:t xml:space="preserve">Tallinn </w:t>
      </w:r>
      <w:r>
        <w:tab/>
      </w:r>
      <w:r>
        <w:tab/>
      </w:r>
      <w:r>
        <w:tab/>
      </w:r>
      <w:r>
        <w:tab/>
      </w:r>
      <w:r>
        <w:tab/>
      </w:r>
      <w:r>
        <w:tab/>
      </w:r>
      <w:r>
        <w:tab/>
      </w:r>
      <w:r>
        <w:tab/>
      </w:r>
      <w:r>
        <w:tab/>
      </w:r>
      <w:r>
        <w:tab/>
      </w:r>
      <w:r w:rsidRPr="0AEAD761">
        <w:rPr>
          <w:rFonts w:cs="Times New Roman"/>
        </w:rPr>
        <w:t>202</w:t>
      </w:r>
      <w:r w:rsidR="1937DC59" w:rsidRPr="0AEAD761">
        <w:rPr>
          <w:rFonts w:cs="Times New Roman"/>
        </w:rPr>
        <w:t>6</w:t>
      </w:r>
      <w:r w:rsidRPr="0AEAD761">
        <w:rPr>
          <w:rFonts w:cs="Times New Roman"/>
        </w:rPr>
        <w:t xml:space="preserve"> nr </w:t>
      </w:r>
    </w:p>
    <w:p w14:paraId="6EBF2604" w14:textId="77777777" w:rsidR="00CF120F" w:rsidRPr="00891BA6" w:rsidRDefault="00CF120F" w:rsidP="00FA0E22">
      <w:pPr>
        <w:rPr>
          <w:rFonts w:cs="Times New Roman"/>
          <w:b/>
          <w:bCs/>
        </w:rPr>
      </w:pPr>
    </w:p>
    <w:p w14:paraId="5DBE567B" w14:textId="213CBB93" w:rsidR="00CF120F" w:rsidRPr="00891BA6" w:rsidRDefault="00FD1E1B" w:rsidP="00FA0E22">
      <w:pPr>
        <w:rPr>
          <w:rFonts w:cs="Times New Roman"/>
          <w:b/>
          <w:bCs/>
        </w:rPr>
      </w:pPr>
      <w:r w:rsidRPr="4C6AE8CC">
        <w:rPr>
          <w:rFonts w:cs="Times New Roman"/>
          <w:b/>
          <w:bCs/>
        </w:rPr>
        <w:t xml:space="preserve">Keskkonnaministri </w:t>
      </w:r>
      <w:r w:rsidR="68F52E6B" w:rsidRPr="4C6AE8CC">
        <w:rPr>
          <w:rFonts w:cs="Times New Roman"/>
          <w:b/>
          <w:bCs/>
        </w:rPr>
        <w:t xml:space="preserve">29. aprilli 2004 </w:t>
      </w:r>
      <w:r w:rsidRPr="4C6AE8CC">
        <w:rPr>
          <w:rFonts w:cs="Times New Roman"/>
          <w:b/>
          <w:bCs/>
        </w:rPr>
        <w:t xml:space="preserve">määruse nr </w:t>
      </w:r>
      <w:r w:rsidR="11A9C26F" w:rsidRPr="4C6AE8CC">
        <w:rPr>
          <w:rFonts w:cs="Times New Roman"/>
          <w:b/>
          <w:bCs/>
        </w:rPr>
        <w:t>38</w:t>
      </w:r>
    </w:p>
    <w:p w14:paraId="67620EB7" w14:textId="401B0C8D" w:rsidR="00CF120F" w:rsidRPr="00891BA6" w:rsidRDefault="00FD1E1B" w:rsidP="00FA0E22">
      <w:pPr>
        <w:rPr>
          <w:rFonts w:cs="Times New Roman"/>
        </w:rPr>
      </w:pPr>
      <w:r w:rsidRPr="4C6AE8CC">
        <w:rPr>
          <w:rFonts w:cs="Times New Roman"/>
          <w:b/>
          <w:bCs/>
        </w:rPr>
        <w:t>„</w:t>
      </w:r>
      <w:r w:rsidR="11DF61CA" w:rsidRPr="4C6AE8CC">
        <w:rPr>
          <w:rFonts w:cs="Times New Roman"/>
          <w:b/>
          <w:bCs/>
        </w:rPr>
        <w:t>Prügila rajamise, kasutamise ja sulgemise nõuded</w:t>
      </w:r>
      <w:r w:rsidRPr="4C6AE8CC">
        <w:rPr>
          <w:rFonts w:cs="Times New Roman"/>
          <w:b/>
          <w:bCs/>
        </w:rPr>
        <w:t>“ muutmine</w:t>
      </w:r>
    </w:p>
    <w:p w14:paraId="37DB7845" w14:textId="77777777" w:rsidR="00CF120F" w:rsidRPr="00891BA6" w:rsidRDefault="00CF120F" w:rsidP="00FA0E22">
      <w:pPr>
        <w:rPr>
          <w:rFonts w:cs="Times New Roman"/>
        </w:rPr>
      </w:pPr>
    </w:p>
    <w:p w14:paraId="0B5CF4FD" w14:textId="37248CC2" w:rsidR="00CF120F" w:rsidRPr="00CF120F" w:rsidRDefault="00FD1E1B" w:rsidP="00FA0E22">
      <w:pPr>
        <w:rPr>
          <w:rFonts w:cs="Times New Roman"/>
        </w:rPr>
      </w:pPr>
      <w:r w:rsidRPr="4C6AE8CC">
        <w:rPr>
          <w:rFonts w:cs="Times New Roman"/>
        </w:rPr>
        <w:t xml:space="preserve">Keskkonnaministri </w:t>
      </w:r>
      <w:r w:rsidR="7B994F20" w:rsidRPr="4C6AE8CC">
        <w:rPr>
          <w:rFonts w:cs="Times New Roman"/>
        </w:rPr>
        <w:t>29. aprilli 2004 määruses nr 38 „Prügila rajamise, kasutamise ja sulgemise nõuded</w:t>
      </w:r>
      <w:r w:rsidR="7B994F20" w:rsidRPr="4C6AE8CC">
        <w:rPr>
          <w:rFonts w:cs="Times New Roman"/>
          <w:vertAlign w:val="superscript"/>
        </w:rPr>
        <w:t>1</w:t>
      </w:r>
      <w:r w:rsidR="7B994F20" w:rsidRPr="4C6AE8CC">
        <w:rPr>
          <w:rFonts w:cs="Times New Roman"/>
        </w:rPr>
        <w:t>“</w:t>
      </w:r>
      <w:r w:rsidRPr="4C6AE8CC">
        <w:rPr>
          <w:rFonts w:cs="Times New Roman"/>
        </w:rPr>
        <w:t xml:space="preserve"> tehakse järgmised muudatused:</w:t>
      </w:r>
    </w:p>
    <w:p w14:paraId="1304414B" w14:textId="0385E0F4" w:rsidR="00B303AE" w:rsidRPr="0043516A" w:rsidRDefault="00B303AE" w:rsidP="00FA0E22">
      <w:pPr>
        <w:rPr>
          <w:rFonts w:cs="Times New Roman"/>
        </w:rPr>
      </w:pPr>
    </w:p>
    <w:p w14:paraId="26ED75CA" w14:textId="76FFCC63" w:rsidR="3A02FF86" w:rsidRDefault="3A02FF86" w:rsidP="00FA0E22">
      <w:pPr>
        <w:rPr>
          <w:rFonts w:cs="Times New Roman"/>
        </w:rPr>
      </w:pPr>
      <w:r w:rsidRPr="4C6AE8CC">
        <w:rPr>
          <w:rFonts w:cs="Times New Roman"/>
          <w:b/>
          <w:bCs/>
        </w:rPr>
        <w:t>1)</w:t>
      </w:r>
      <w:r w:rsidR="72B5A9A6" w:rsidRPr="4C6AE8CC">
        <w:rPr>
          <w:rFonts w:cs="Times New Roman"/>
          <w:b/>
          <w:bCs/>
        </w:rPr>
        <w:t xml:space="preserve"> </w:t>
      </w:r>
      <w:r w:rsidR="72B5A9A6" w:rsidRPr="4C6AE8CC">
        <w:rPr>
          <w:rFonts w:cs="Times New Roman"/>
        </w:rPr>
        <w:t>paragrahvi 33 lõige 2 sõnastatakse järgmiselt:</w:t>
      </w:r>
    </w:p>
    <w:p w14:paraId="028E228A" w14:textId="49772EEA" w:rsidR="35E87AF2" w:rsidRDefault="35E87AF2" w:rsidP="00FA0E22">
      <w:pPr>
        <w:rPr>
          <w:rFonts w:cs="Times New Roman"/>
        </w:rPr>
      </w:pPr>
      <w:r w:rsidRPr="4C6AE8CC">
        <w:rPr>
          <w:rFonts w:cs="Times New Roman"/>
        </w:rPr>
        <w:t>„</w:t>
      </w:r>
      <w:r w:rsidR="4BB6A293" w:rsidRPr="4C6AE8CC">
        <w:rPr>
          <w:rFonts w:cs="Times New Roman"/>
        </w:rPr>
        <w:t>(2) Enne sulgemiskava koostamist tehakse prügila käitaja korraldamisel suletava prügila keskkonnamõju hindamine, kui see on eelhinnangu alusel vajalik. Keskkonnamõju hindamise aruanne esitatakse ametile koos sulgemiskavaga.”;</w:t>
      </w:r>
    </w:p>
    <w:p w14:paraId="20F1CEE7" w14:textId="6A8AF5FA" w:rsidR="4C6AE8CC" w:rsidRDefault="4C6AE8CC" w:rsidP="00FA0E22">
      <w:pPr>
        <w:rPr>
          <w:rFonts w:cs="Times New Roman"/>
        </w:rPr>
      </w:pPr>
    </w:p>
    <w:p w14:paraId="317F936B" w14:textId="473EABD8" w:rsidR="3A02FF86" w:rsidRDefault="3A02FF86" w:rsidP="00FA0E22">
      <w:pPr>
        <w:rPr>
          <w:rFonts w:cs="Times New Roman"/>
        </w:rPr>
      </w:pPr>
      <w:r w:rsidRPr="4C6AE8CC">
        <w:rPr>
          <w:rFonts w:cs="Times New Roman"/>
          <w:b/>
          <w:bCs/>
        </w:rPr>
        <w:t>2)</w:t>
      </w:r>
      <w:r w:rsidR="1E7CAF4A" w:rsidRPr="4C6AE8CC">
        <w:rPr>
          <w:rFonts w:cs="Times New Roman"/>
        </w:rPr>
        <w:t xml:space="preserve"> paragrahvi 33 lõige 2</w:t>
      </w:r>
      <w:r w:rsidR="1E7CAF4A" w:rsidRPr="4C6AE8CC">
        <w:rPr>
          <w:rFonts w:cs="Times New Roman"/>
          <w:vertAlign w:val="superscript"/>
        </w:rPr>
        <w:t>1</w:t>
      </w:r>
      <w:r w:rsidR="1E7CAF4A" w:rsidRPr="4C6AE8CC">
        <w:rPr>
          <w:rFonts w:cs="Times New Roman"/>
        </w:rPr>
        <w:t xml:space="preserve"> tunnistatakse kehtetuks;</w:t>
      </w:r>
    </w:p>
    <w:p w14:paraId="4D9B86D1" w14:textId="05E37644" w:rsidR="4C6AE8CC" w:rsidRDefault="4C6AE8CC" w:rsidP="00FA0E22">
      <w:pPr>
        <w:rPr>
          <w:rFonts w:cs="Times New Roman"/>
        </w:rPr>
      </w:pPr>
    </w:p>
    <w:p w14:paraId="2B9DE036" w14:textId="57DD38B2" w:rsidR="3A02FF86" w:rsidRDefault="3A02FF86" w:rsidP="00FA0E22">
      <w:pPr>
        <w:rPr>
          <w:rFonts w:cs="Times New Roman"/>
        </w:rPr>
      </w:pPr>
      <w:r w:rsidRPr="4C6AE8CC">
        <w:rPr>
          <w:rFonts w:cs="Times New Roman"/>
          <w:b/>
          <w:bCs/>
        </w:rPr>
        <w:t>3)</w:t>
      </w:r>
      <w:r w:rsidR="690DC3B9" w:rsidRPr="4C6AE8CC">
        <w:rPr>
          <w:rFonts w:cs="Times New Roman"/>
          <w:b/>
          <w:bCs/>
        </w:rPr>
        <w:t xml:space="preserve"> </w:t>
      </w:r>
      <w:r w:rsidR="690DC3B9" w:rsidRPr="4C6AE8CC">
        <w:rPr>
          <w:rFonts w:cs="Times New Roman"/>
        </w:rPr>
        <w:t xml:space="preserve">paragrahvi 35 lõige </w:t>
      </w:r>
      <w:r w:rsidR="1485D460" w:rsidRPr="4C6AE8CC">
        <w:rPr>
          <w:rFonts w:cs="Times New Roman"/>
        </w:rPr>
        <w:t xml:space="preserve">2 </w:t>
      </w:r>
      <w:r w:rsidR="690DC3B9" w:rsidRPr="4C6AE8CC">
        <w:rPr>
          <w:rFonts w:cs="Times New Roman"/>
        </w:rPr>
        <w:t>sõnastatakse järgmiselt:</w:t>
      </w:r>
    </w:p>
    <w:p w14:paraId="2B940E26" w14:textId="5657CE8F" w:rsidR="58F518E2" w:rsidRDefault="58F518E2" w:rsidP="00FA0E22">
      <w:pPr>
        <w:rPr>
          <w:rFonts w:cs="Times New Roman"/>
        </w:rPr>
      </w:pPr>
      <w:r w:rsidRPr="4C6AE8CC">
        <w:rPr>
          <w:rFonts w:cs="Times New Roman"/>
        </w:rPr>
        <w:t>„</w:t>
      </w:r>
      <w:r w:rsidR="690DC3B9" w:rsidRPr="4C6AE8CC">
        <w:rPr>
          <w:rFonts w:cs="Times New Roman"/>
        </w:rPr>
        <w:t>(2) Kui amet on teinud § 14 lõikes 1 nimetatud otsuse või kui keskkonnamõju hindamise aruande</w:t>
      </w:r>
      <w:r w:rsidR="00815824" w:rsidRPr="00815824">
        <w:rPr>
          <w:rFonts w:cs="Times New Roman"/>
        </w:rPr>
        <w:t xml:space="preserve"> </w:t>
      </w:r>
      <w:r w:rsidR="00815824" w:rsidRPr="0077576D">
        <w:rPr>
          <w:rFonts w:cs="Times New Roman"/>
        </w:rPr>
        <w:t>või eelhinnangu</w:t>
      </w:r>
      <w:r w:rsidR="690DC3B9" w:rsidRPr="4C6AE8CC">
        <w:rPr>
          <w:rFonts w:cs="Times New Roman"/>
        </w:rPr>
        <w:t xml:space="preserve"> alusel on selge, et prügila ohustab keskkonda tavapärasest vähem, või on tegemist </w:t>
      </w:r>
      <w:r w:rsidR="544E9CE2" w:rsidRPr="4C6AE8CC">
        <w:rPr>
          <w:rFonts w:cs="Times New Roman"/>
        </w:rPr>
        <w:t>väiksema kui</w:t>
      </w:r>
      <w:r w:rsidR="690DC3B9" w:rsidRPr="4C6AE8CC">
        <w:rPr>
          <w:rFonts w:cs="Times New Roman"/>
        </w:rPr>
        <w:t xml:space="preserve"> 1,5 hektari suuruse prügilaga, võib amet leevendada selle paragrahvi lõike 1 nõudeid.</w:t>
      </w:r>
      <w:r w:rsidR="00563819">
        <w:rPr>
          <w:rFonts w:cs="Times New Roman"/>
        </w:rPr>
        <w:t>“</w:t>
      </w:r>
      <w:r w:rsidR="322BD7AF" w:rsidRPr="4C6AE8CC">
        <w:rPr>
          <w:rFonts w:cs="Times New Roman"/>
        </w:rPr>
        <w:t>;</w:t>
      </w:r>
    </w:p>
    <w:p w14:paraId="1F6E2B1B" w14:textId="192A61C4" w:rsidR="4C6AE8CC" w:rsidRDefault="4C6AE8CC" w:rsidP="00FA0E22">
      <w:pPr>
        <w:rPr>
          <w:rFonts w:cs="Times New Roman"/>
        </w:rPr>
      </w:pPr>
    </w:p>
    <w:p w14:paraId="32BF97CE" w14:textId="0F54CA02" w:rsidR="3A02FF86" w:rsidRDefault="3A02FF86" w:rsidP="00FA0E22">
      <w:pPr>
        <w:rPr>
          <w:rFonts w:cs="Times New Roman"/>
        </w:rPr>
      </w:pPr>
      <w:r w:rsidRPr="4C6AE8CC">
        <w:rPr>
          <w:rFonts w:cs="Times New Roman"/>
          <w:b/>
          <w:bCs/>
        </w:rPr>
        <w:t>4)</w:t>
      </w:r>
      <w:r w:rsidR="1785F91F" w:rsidRPr="4C6AE8CC">
        <w:rPr>
          <w:rFonts w:cs="Times New Roman"/>
        </w:rPr>
        <w:t xml:space="preserve"> paragrahvi 35 lõige </w:t>
      </w:r>
      <w:r w:rsidR="31BA0EA9" w:rsidRPr="4C6AE8CC">
        <w:rPr>
          <w:rFonts w:cs="Times New Roman"/>
        </w:rPr>
        <w:t>3</w:t>
      </w:r>
      <w:r w:rsidR="1785F91F" w:rsidRPr="4C6AE8CC">
        <w:rPr>
          <w:rFonts w:cs="Times New Roman"/>
        </w:rPr>
        <w:t xml:space="preserve"> sõnastatakse järgmiselt:</w:t>
      </w:r>
    </w:p>
    <w:p w14:paraId="7B31E70D" w14:textId="2E45FA68" w:rsidR="6EEA8611" w:rsidRDefault="6EEA8611" w:rsidP="7A9841F2">
      <w:pPr>
        <w:rPr>
          <w:rFonts w:cs="Times New Roman"/>
        </w:rPr>
      </w:pPr>
      <w:r w:rsidRPr="7A9841F2">
        <w:rPr>
          <w:rFonts w:cs="Times New Roman"/>
        </w:rPr>
        <w:t>„</w:t>
      </w:r>
      <w:r w:rsidR="1785F91F" w:rsidRPr="7A9841F2">
        <w:rPr>
          <w:rFonts w:cs="Times New Roman"/>
        </w:rPr>
        <w:t xml:space="preserve">(3) </w:t>
      </w:r>
      <w:r w:rsidR="00563819" w:rsidRPr="7A9841F2">
        <w:rPr>
          <w:rFonts w:cs="Times New Roman"/>
        </w:rPr>
        <w:t>K</w:t>
      </w:r>
      <w:r w:rsidR="23FE7AE9" w:rsidRPr="7A9841F2">
        <w:rPr>
          <w:rFonts w:cs="Times New Roman"/>
        </w:rPr>
        <w:t xml:space="preserve">ui </w:t>
      </w:r>
      <w:r w:rsidR="1785F91F" w:rsidRPr="7A9841F2">
        <w:rPr>
          <w:rFonts w:cs="Times New Roman"/>
        </w:rPr>
        <w:t xml:space="preserve">keskkonnamõju </w:t>
      </w:r>
      <w:r w:rsidR="00563819" w:rsidRPr="7A9841F2">
        <w:rPr>
          <w:rFonts w:cs="Times New Roman"/>
        </w:rPr>
        <w:t xml:space="preserve">on </w:t>
      </w:r>
      <w:r w:rsidR="1785F91F" w:rsidRPr="7A9841F2">
        <w:rPr>
          <w:rFonts w:cs="Times New Roman"/>
        </w:rPr>
        <w:t>hin</w:t>
      </w:r>
      <w:r w:rsidR="00563819" w:rsidRPr="7A9841F2">
        <w:rPr>
          <w:rFonts w:cs="Times New Roman"/>
        </w:rPr>
        <w:t>natud</w:t>
      </w:r>
      <w:r w:rsidR="1785F91F" w:rsidRPr="7A9841F2">
        <w:rPr>
          <w:rFonts w:cs="Times New Roman"/>
        </w:rPr>
        <w:t xml:space="preserve"> </w:t>
      </w:r>
      <w:r w:rsidR="00815824" w:rsidRPr="7A9841F2">
        <w:rPr>
          <w:rFonts w:cs="Times New Roman"/>
        </w:rPr>
        <w:t xml:space="preserve">või antud eelhinnang </w:t>
      </w:r>
      <w:r w:rsidR="1785F91F" w:rsidRPr="7A9841F2">
        <w:rPr>
          <w:rFonts w:cs="Times New Roman"/>
        </w:rPr>
        <w:t xml:space="preserve">ja amet on keskkonnamõju hindamise aruannet </w:t>
      </w:r>
      <w:r w:rsidR="00815824" w:rsidRPr="7A9841F2">
        <w:rPr>
          <w:rFonts w:cs="Times New Roman"/>
        </w:rPr>
        <w:t xml:space="preserve">või muid andmeid </w:t>
      </w:r>
      <w:r w:rsidR="1785F91F" w:rsidRPr="7A9841F2">
        <w:rPr>
          <w:rFonts w:cs="Times New Roman"/>
        </w:rPr>
        <w:t>arvestades veendunud, et sadevete ärajuhtimist ja pinnase ning põhjavee kaitset on võimalik tagada ka muu konstruktsioonilise lahendusega, mis annab lõikes 1 sätestatuga samaväärse tulemuse, võib amet lubada muuta lõikes 1 sätestatud prügila kattekonstruktsiooni.</w:t>
      </w:r>
      <w:r w:rsidR="00563819" w:rsidRPr="7A9841F2">
        <w:rPr>
          <w:rFonts w:cs="Times New Roman"/>
        </w:rPr>
        <w:t>“</w:t>
      </w:r>
      <w:r w:rsidR="1BE2A658" w:rsidRPr="7A9841F2">
        <w:rPr>
          <w:rFonts w:cs="Times New Roman"/>
        </w:rPr>
        <w:t>;</w:t>
      </w:r>
    </w:p>
    <w:p w14:paraId="39353B78" w14:textId="1C6E543C" w:rsidR="6EEA8611" w:rsidRDefault="6EEA8611" w:rsidP="7A9841F2">
      <w:pPr>
        <w:rPr>
          <w:rFonts w:cs="Times New Roman"/>
        </w:rPr>
      </w:pPr>
    </w:p>
    <w:p w14:paraId="5CFB3EF1" w14:textId="526FB759" w:rsidR="6EEA8611" w:rsidRDefault="1BE2A658" w:rsidP="7A9841F2">
      <w:pPr>
        <w:rPr>
          <w:rFonts w:cs="Times New Roman"/>
        </w:rPr>
      </w:pPr>
      <w:r w:rsidRPr="7A9841F2">
        <w:rPr>
          <w:rFonts w:cs="Times New Roman"/>
          <w:b/>
          <w:bCs/>
        </w:rPr>
        <w:t>5)</w:t>
      </w:r>
      <w:r w:rsidR="57BCFFAC" w:rsidRPr="7A9841F2">
        <w:rPr>
          <w:rFonts w:cs="Times New Roman"/>
          <w:b/>
          <w:bCs/>
        </w:rPr>
        <w:t xml:space="preserve"> </w:t>
      </w:r>
      <w:r w:rsidR="57BCFFAC" w:rsidRPr="7A9841F2">
        <w:rPr>
          <w:rFonts w:cs="Times New Roman"/>
        </w:rPr>
        <w:t>paragrahvi 37 lõige 1</w:t>
      </w:r>
      <w:r w:rsidR="57BCFFAC" w:rsidRPr="7A9841F2">
        <w:rPr>
          <w:rFonts w:cs="Times New Roman"/>
          <w:vertAlign w:val="superscript"/>
        </w:rPr>
        <w:t>1</w:t>
      </w:r>
      <w:r w:rsidR="57BCFFAC" w:rsidRPr="7A9841F2">
        <w:rPr>
          <w:rFonts w:cs="Times New Roman"/>
        </w:rPr>
        <w:t xml:space="preserve"> sõnastatakse järgmiselt:</w:t>
      </w:r>
    </w:p>
    <w:p w14:paraId="2E66B813" w14:textId="5A714FFE" w:rsidR="57BCFFAC" w:rsidRDefault="57BCFFAC" w:rsidP="7A9841F2">
      <w:pPr>
        <w:rPr>
          <w:rFonts w:cs="Times New Roman"/>
        </w:rPr>
      </w:pPr>
      <w:r w:rsidRPr="7A9841F2">
        <w:rPr>
          <w:rFonts w:cs="Times New Roman"/>
        </w:rPr>
        <w:t>„(1</w:t>
      </w:r>
      <w:r w:rsidRPr="7A9841F2">
        <w:rPr>
          <w:rFonts w:cs="Times New Roman"/>
          <w:vertAlign w:val="superscript"/>
        </w:rPr>
        <w:t>1</w:t>
      </w:r>
      <w:r w:rsidRPr="7A9841F2">
        <w:rPr>
          <w:rFonts w:cs="Times New Roman"/>
        </w:rPr>
        <w:t>) Seire korraldamiseks on käitaja kohustatud koostama prügila proovivõtukava vastavalt standardis EVS-EN 14899 või muus samaväärses dokumendis sätestatule.“.</w:t>
      </w:r>
    </w:p>
    <w:p w14:paraId="180F6FE8" w14:textId="03FBA1A7" w:rsidR="4C6AE8CC" w:rsidRDefault="4C6AE8CC" w:rsidP="00FA0E22">
      <w:pPr>
        <w:rPr>
          <w:rFonts w:cs="Times New Roman"/>
        </w:rPr>
      </w:pPr>
    </w:p>
    <w:p w14:paraId="6E30DE25" w14:textId="1DEDC5F0" w:rsidR="4C6AE8CC" w:rsidRDefault="4C6AE8CC" w:rsidP="00FA0E22">
      <w:pPr>
        <w:rPr>
          <w:rFonts w:cs="Times New Roman"/>
          <w:b/>
          <w:bCs/>
        </w:rPr>
      </w:pPr>
    </w:p>
    <w:p w14:paraId="7BD1666D" w14:textId="08535954" w:rsidR="4C6AE8CC" w:rsidRDefault="4C6AE8CC" w:rsidP="00FA0E22">
      <w:pPr>
        <w:rPr>
          <w:rFonts w:cs="Times New Roman"/>
        </w:rPr>
      </w:pPr>
    </w:p>
    <w:p w14:paraId="23E47938" w14:textId="59726766" w:rsidR="4C6AE8CC" w:rsidRDefault="4C6AE8CC" w:rsidP="00FA0E22">
      <w:pPr>
        <w:rPr>
          <w:rFonts w:cs="Times New Roman"/>
        </w:rPr>
      </w:pPr>
    </w:p>
    <w:p w14:paraId="66790D37" w14:textId="478C8C4E" w:rsidR="4C6AE8CC" w:rsidRDefault="4C6AE8CC" w:rsidP="00FA0E22">
      <w:pPr>
        <w:rPr>
          <w:rFonts w:cs="Times New Roman"/>
        </w:rPr>
      </w:pPr>
    </w:p>
    <w:sectPr w:rsidR="4C6AE8CC" w:rsidSect="001532C3">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1D88" w14:textId="77777777" w:rsidR="00594F17" w:rsidRDefault="00594F17" w:rsidP="0049281A">
      <w:r>
        <w:separator/>
      </w:r>
    </w:p>
  </w:endnote>
  <w:endnote w:type="continuationSeparator" w:id="0">
    <w:p w14:paraId="2ACC2A13" w14:textId="77777777" w:rsidR="00594F17" w:rsidRDefault="00594F17" w:rsidP="0049281A">
      <w:r>
        <w:continuationSeparator/>
      </w:r>
    </w:p>
  </w:endnote>
  <w:endnote w:type="continuationNotice" w:id="1">
    <w:p w14:paraId="6D282AC2" w14:textId="77777777" w:rsidR="00594F17" w:rsidRDefault="0059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94496"/>
      <w:docPartObj>
        <w:docPartGallery w:val="Page Numbers (Bottom of Page)"/>
        <w:docPartUnique/>
      </w:docPartObj>
    </w:sdtPr>
    <w:sdtContent>
      <w:p w14:paraId="7EE3C472" w14:textId="1CF5E6AD" w:rsidR="00B74684" w:rsidRDefault="00B74684">
        <w:pPr>
          <w:pStyle w:val="Jalus"/>
          <w:jc w:val="center"/>
        </w:pPr>
        <w:r>
          <w:fldChar w:fldCharType="begin"/>
        </w:r>
        <w:r>
          <w:instrText>PAGE   \* MERGEFORMAT</w:instrText>
        </w:r>
        <w:r>
          <w:fldChar w:fldCharType="separate"/>
        </w:r>
        <w:r>
          <w:t>2</w:t>
        </w:r>
        <w:r>
          <w:fldChar w:fldCharType="end"/>
        </w:r>
      </w:p>
    </w:sdtContent>
  </w:sdt>
  <w:p w14:paraId="31E7FD80" w14:textId="77777777" w:rsidR="00B74684" w:rsidRDefault="00B746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A4A9" w14:textId="77777777" w:rsidR="00594F17" w:rsidRDefault="00594F17" w:rsidP="0049281A">
      <w:r>
        <w:separator/>
      </w:r>
    </w:p>
  </w:footnote>
  <w:footnote w:type="continuationSeparator" w:id="0">
    <w:p w14:paraId="0B94F706" w14:textId="77777777" w:rsidR="00594F17" w:rsidRDefault="00594F17" w:rsidP="0049281A">
      <w:r>
        <w:continuationSeparator/>
      </w:r>
    </w:p>
  </w:footnote>
  <w:footnote w:type="continuationNotice" w:id="1">
    <w:p w14:paraId="517C076A" w14:textId="77777777" w:rsidR="00594F17" w:rsidRDefault="00594F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A7"/>
    <w:multiLevelType w:val="hybridMultilevel"/>
    <w:tmpl w:val="253CFC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834D12"/>
    <w:multiLevelType w:val="hybridMultilevel"/>
    <w:tmpl w:val="540E1A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C65FBD"/>
    <w:multiLevelType w:val="hybridMultilevel"/>
    <w:tmpl w:val="0EFC5B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983C15"/>
    <w:multiLevelType w:val="hybridMultilevel"/>
    <w:tmpl w:val="85AECE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4A53F99"/>
    <w:multiLevelType w:val="hybridMultilevel"/>
    <w:tmpl w:val="E654CE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656A95"/>
    <w:multiLevelType w:val="multilevel"/>
    <w:tmpl w:val="53348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ealkiri9"/>
      <w:lvlText w:val="%9."/>
      <w:lvlJc w:val="left"/>
      <w:pPr>
        <w:tabs>
          <w:tab w:val="num" w:pos="6480"/>
        </w:tabs>
        <w:ind w:left="6480" w:hanging="720"/>
      </w:pPr>
    </w:lvl>
  </w:abstractNum>
  <w:abstractNum w:abstractNumId="6" w15:restartNumberingAfterBreak="0">
    <w:nsid w:val="2A69ADC7"/>
    <w:multiLevelType w:val="hybridMultilevel"/>
    <w:tmpl w:val="FFFFFFFF"/>
    <w:lvl w:ilvl="0" w:tplc="BC64E654">
      <w:start w:val="1"/>
      <w:numFmt w:val="decimal"/>
      <w:lvlText w:val="16)"/>
      <w:lvlJc w:val="left"/>
      <w:pPr>
        <w:ind w:left="720" w:hanging="360"/>
      </w:pPr>
    </w:lvl>
    <w:lvl w:ilvl="1" w:tplc="BB8A0B80">
      <w:start w:val="1"/>
      <w:numFmt w:val="lowerLetter"/>
      <w:lvlText w:val="%2."/>
      <w:lvlJc w:val="left"/>
      <w:pPr>
        <w:ind w:left="1440" w:hanging="360"/>
      </w:pPr>
    </w:lvl>
    <w:lvl w:ilvl="2" w:tplc="9F0AAB2C">
      <w:start w:val="1"/>
      <w:numFmt w:val="lowerRoman"/>
      <w:lvlText w:val="%3."/>
      <w:lvlJc w:val="right"/>
      <w:pPr>
        <w:ind w:left="2160" w:hanging="180"/>
      </w:pPr>
    </w:lvl>
    <w:lvl w:ilvl="3" w:tplc="2526AB70">
      <w:start w:val="1"/>
      <w:numFmt w:val="decimal"/>
      <w:lvlText w:val="%4."/>
      <w:lvlJc w:val="left"/>
      <w:pPr>
        <w:ind w:left="2880" w:hanging="360"/>
      </w:pPr>
    </w:lvl>
    <w:lvl w:ilvl="4" w:tplc="88549878">
      <w:start w:val="1"/>
      <w:numFmt w:val="lowerLetter"/>
      <w:lvlText w:val="%5."/>
      <w:lvlJc w:val="left"/>
      <w:pPr>
        <w:ind w:left="3600" w:hanging="360"/>
      </w:pPr>
    </w:lvl>
    <w:lvl w:ilvl="5" w:tplc="BD945BDC">
      <w:start w:val="1"/>
      <w:numFmt w:val="lowerRoman"/>
      <w:lvlText w:val="%6."/>
      <w:lvlJc w:val="right"/>
      <w:pPr>
        <w:ind w:left="4320" w:hanging="180"/>
      </w:pPr>
    </w:lvl>
    <w:lvl w:ilvl="6" w:tplc="72A80FB2">
      <w:start w:val="1"/>
      <w:numFmt w:val="decimal"/>
      <w:lvlText w:val="%7."/>
      <w:lvlJc w:val="left"/>
      <w:pPr>
        <w:ind w:left="5040" w:hanging="360"/>
      </w:pPr>
    </w:lvl>
    <w:lvl w:ilvl="7" w:tplc="91CCEAC0">
      <w:start w:val="1"/>
      <w:numFmt w:val="lowerLetter"/>
      <w:lvlText w:val="%8."/>
      <w:lvlJc w:val="left"/>
      <w:pPr>
        <w:ind w:left="5760" w:hanging="360"/>
      </w:pPr>
    </w:lvl>
    <w:lvl w:ilvl="8" w:tplc="879AC18E">
      <w:start w:val="1"/>
      <w:numFmt w:val="lowerRoman"/>
      <w:lvlText w:val="%9."/>
      <w:lvlJc w:val="right"/>
      <w:pPr>
        <w:ind w:left="6480" w:hanging="180"/>
      </w:pPr>
    </w:lvl>
  </w:abstractNum>
  <w:abstractNum w:abstractNumId="7" w15:restartNumberingAfterBreak="0">
    <w:nsid w:val="4460652A"/>
    <w:multiLevelType w:val="multilevel"/>
    <w:tmpl w:val="0DB417A8"/>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pStyle w:val="Pealkiri5"/>
      <w:suff w:val="space"/>
      <w:lvlText w:val="%1.%2.%3.%4.%5."/>
      <w:lvlJc w:val="left"/>
      <w:pPr>
        <w:ind w:left="0" w:firstLine="0"/>
      </w:pPr>
      <w:rPr>
        <w:rFonts w:hint="default"/>
      </w:rPr>
    </w:lvl>
    <w:lvl w:ilvl="5">
      <w:start w:val="1"/>
      <w:numFmt w:val="decimal"/>
      <w:pStyle w:val="Pealkiri6"/>
      <w:suff w:val="space"/>
      <w:lvlText w:val="Eelnõu § %6."/>
      <w:lvlJc w:val="left"/>
      <w:pPr>
        <w:ind w:left="0" w:firstLine="0"/>
      </w:pPr>
      <w:rPr>
        <w:rFonts w:hint="default"/>
        <w:b/>
        <w:i w:val="0"/>
      </w:rPr>
    </w:lvl>
    <w:lvl w:ilvl="6">
      <w:start w:val="1"/>
      <w:numFmt w:val="decimal"/>
      <w:pStyle w:val="Pealkiri7"/>
      <w:suff w:val="space"/>
      <w:lvlText w:val="Eelnõu § %6 punkt %7."/>
      <w:lvlJc w:val="left"/>
      <w:pPr>
        <w:ind w:left="0" w:firstLine="0"/>
      </w:pPr>
      <w:rPr>
        <w:rFonts w:hint="default"/>
        <w:b/>
        <w:i w:val="0"/>
      </w:rPr>
    </w:lvl>
    <w:lvl w:ilvl="7">
      <w:start w:val="1"/>
      <w:numFmt w:val="decimal"/>
      <w:pStyle w:val="Pealkiri8"/>
      <w:suff w:val="space"/>
      <w:lvlText w:val="Eelnõu § %6 lõige %8."/>
      <w:lvlJc w:val="left"/>
      <w:pPr>
        <w:ind w:left="0" w:firstLine="0"/>
      </w:pPr>
      <w:rPr>
        <w:rFonts w:hint="default"/>
        <w:b/>
        <w:i w:val="0"/>
      </w:rPr>
    </w:lvl>
    <w:lvl w:ilvl="8">
      <w:start w:val="1"/>
      <w:numFmt w:val="decimal"/>
      <w:suff w:val="space"/>
      <w:lvlText w:val="Eelnõu § %7 punkt %9."/>
      <w:lvlJc w:val="left"/>
      <w:pPr>
        <w:ind w:left="0" w:firstLine="0"/>
      </w:pPr>
      <w:rPr>
        <w:rFonts w:hint="default"/>
        <w:b/>
        <w:i w:val="0"/>
      </w:rPr>
    </w:lvl>
  </w:abstractNum>
  <w:abstractNum w:abstractNumId="8" w15:restartNumberingAfterBreak="0">
    <w:nsid w:val="456D944A"/>
    <w:multiLevelType w:val="hybridMultilevel"/>
    <w:tmpl w:val="FFFFFFFF"/>
    <w:lvl w:ilvl="0" w:tplc="1AD846FA">
      <w:start w:val="1"/>
      <w:numFmt w:val="decimal"/>
      <w:lvlText w:val="%1)"/>
      <w:lvlJc w:val="left"/>
      <w:pPr>
        <w:ind w:left="720" w:hanging="360"/>
      </w:pPr>
    </w:lvl>
    <w:lvl w:ilvl="1" w:tplc="4CB07FBE">
      <w:start w:val="1"/>
      <w:numFmt w:val="lowerLetter"/>
      <w:lvlText w:val="%2."/>
      <w:lvlJc w:val="left"/>
      <w:pPr>
        <w:ind w:left="1440" w:hanging="360"/>
      </w:pPr>
    </w:lvl>
    <w:lvl w:ilvl="2" w:tplc="20BC2676">
      <w:start w:val="1"/>
      <w:numFmt w:val="lowerRoman"/>
      <w:lvlText w:val="%3."/>
      <w:lvlJc w:val="right"/>
      <w:pPr>
        <w:ind w:left="2160" w:hanging="180"/>
      </w:pPr>
    </w:lvl>
    <w:lvl w:ilvl="3" w:tplc="CCCC2E0A">
      <w:start w:val="1"/>
      <w:numFmt w:val="decimal"/>
      <w:lvlText w:val="%4."/>
      <w:lvlJc w:val="left"/>
      <w:pPr>
        <w:ind w:left="2880" w:hanging="360"/>
      </w:pPr>
    </w:lvl>
    <w:lvl w:ilvl="4" w:tplc="BD2A7718">
      <w:start w:val="1"/>
      <w:numFmt w:val="lowerLetter"/>
      <w:lvlText w:val="%5."/>
      <w:lvlJc w:val="left"/>
      <w:pPr>
        <w:ind w:left="3600" w:hanging="360"/>
      </w:pPr>
    </w:lvl>
    <w:lvl w:ilvl="5" w:tplc="4A10CFBC">
      <w:start w:val="1"/>
      <w:numFmt w:val="lowerRoman"/>
      <w:lvlText w:val="%6."/>
      <w:lvlJc w:val="right"/>
      <w:pPr>
        <w:ind w:left="4320" w:hanging="180"/>
      </w:pPr>
    </w:lvl>
    <w:lvl w:ilvl="6" w:tplc="14F445C6">
      <w:start w:val="1"/>
      <w:numFmt w:val="decimal"/>
      <w:lvlText w:val="%7."/>
      <w:lvlJc w:val="left"/>
      <w:pPr>
        <w:ind w:left="5040" w:hanging="360"/>
      </w:pPr>
    </w:lvl>
    <w:lvl w:ilvl="7" w:tplc="1646CA6A">
      <w:start w:val="1"/>
      <w:numFmt w:val="lowerLetter"/>
      <w:lvlText w:val="%8."/>
      <w:lvlJc w:val="left"/>
      <w:pPr>
        <w:ind w:left="5760" w:hanging="360"/>
      </w:pPr>
    </w:lvl>
    <w:lvl w:ilvl="8" w:tplc="E1446794">
      <w:start w:val="1"/>
      <w:numFmt w:val="lowerRoman"/>
      <w:lvlText w:val="%9."/>
      <w:lvlJc w:val="right"/>
      <w:pPr>
        <w:ind w:left="6480" w:hanging="180"/>
      </w:pPr>
    </w:lvl>
  </w:abstractNum>
  <w:abstractNum w:abstractNumId="9" w15:restartNumberingAfterBreak="0">
    <w:nsid w:val="46C21866"/>
    <w:multiLevelType w:val="hybridMultilevel"/>
    <w:tmpl w:val="FFFFFFFF"/>
    <w:lvl w:ilvl="0" w:tplc="7E8EA4FC">
      <w:start w:val="1"/>
      <w:numFmt w:val="decimal"/>
      <w:lvlText w:val="16)"/>
      <w:lvlJc w:val="left"/>
      <w:pPr>
        <w:ind w:left="720" w:hanging="360"/>
      </w:pPr>
    </w:lvl>
    <w:lvl w:ilvl="1" w:tplc="C66E0C9A">
      <w:start w:val="1"/>
      <w:numFmt w:val="lowerLetter"/>
      <w:lvlText w:val="%2."/>
      <w:lvlJc w:val="left"/>
      <w:pPr>
        <w:ind w:left="1440" w:hanging="360"/>
      </w:pPr>
    </w:lvl>
    <w:lvl w:ilvl="2" w:tplc="C3C024AE">
      <w:start w:val="1"/>
      <w:numFmt w:val="lowerRoman"/>
      <w:lvlText w:val="%3."/>
      <w:lvlJc w:val="right"/>
      <w:pPr>
        <w:ind w:left="2160" w:hanging="180"/>
      </w:pPr>
    </w:lvl>
    <w:lvl w:ilvl="3" w:tplc="ACEE9F72">
      <w:start w:val="1"/>
      <w:numFmt w:val="decimal"/>
      <w:lvlText w:val="%4."/>
      <w:lvlJc w:val="left"/>
      <w:pPr>
        <w:ind w:left="2880" w:hanging="360"/>
      </w:pPr>
    </w:lvl>
    <w:lvl w:ilvl="4" w:tplc="47481548">
      <w:start w:val="1"/>
      <w:numFmt w:val="lowerLetter"/>
      <w:lvlText w:val="%5."/>
      <w:lvlJc w:val="left"/>
      <w:pPr>
        <w:ind w:left="3600" w:hanging="360"/>
      </w:pPr>
    </w:lvl>
    <w:lvl w:ilvl="5" w:tplc="E3AA6ED8">
      <w:start w:val="1"/>
      <w:numFmt w:val="lowerRoman"/>
      <w:lvlText w:val="%6."/>
      <w:lvlJc w:val="right"/>
      <w:pPr>
        <w:ind w:left="4320" w:hanging="180"/>
      </w:pPr>
    </w:lvl>
    <w:lvl w:ilvl="6" w:tplc="C6A8B608">
      <w:start w:val="1"/>
      <w:numFmt w:val="decimal"/>
      <w:lvlText w:val="%7."/>
      <w:lvlJc w:val="left"/>
      <w:pPr>
        <w:ind w:left="5040" w:hanging="360"/>
      </w:pPr>
    </w:lvl>
    <w:lvl w:ilvl="7" w:tplc="E410DC76">
      <w:start w:val="1"/>
      <w:numFmt w:val="lowerLetter"/>
      <w:lvlText w:val="%8."/>
      <w:lvlJc w:val="left"/>
      <w:pPr>
        <w:ind w:left="5760" w:hanging="360"/>
      </w:pPr>
    </w:lvl>
    <w:lvl w:ilvl="8" w:tplc="24A65A78">
      <w:start w:val="1"/>
      <w:numFmt w:val="lowerRoman"/>
      <w:lvlText w:val="%9."/>
      <w:lvlJc w:val="right"/>
      <w:pPr>
        <w:ind w:left="6480" w:hanging="180"/>
      </w:pPr>
    </w:lvl>
  </w:abstractNum>
  <w:abstractNum w:abstractNumId="10" w15:restartNumberingAfterBreak="0">
    <w:nsid w:val="4F2A561C"/>
    <w:multiLevelType w:val="hybridMultilevel"/>
    <w:tmpl w:val="FAF64B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23D327D"/>
    <w:multiLevelType w:val="hybridMultilevel"/>
    <w:tmpl w:val="A6D81F68"/>
    <w:lvl w:ilvl="0" w:tplc="6B52980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0CA6D30"/>
    <w:multiLevelType w:val="hybridMultilevel"/>
    <w:tmpl w:val="59A8EA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945544"/>
    <w:multiLevelType w:val="hybridMultilevel"/>
    <w:tmpl w:val="C876DA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73099625">
    <w:abstractNumId w:val="8"/>
  </w:num>
  <w:num w:numId="2" w16cid:durableId="560561145">
    <w:abstractNumId w:val="9"/>
  </w:num>
  <w:num w:numId="3" w16cid:durableId="454643265">
    <w:abstractNumId w:val="6"/>
  </w:num>
  <w:num w:numId="4" w16cid:durableId="1412459286">
    <w:abstractNumId w:val="13"/>
  </w:num>
  <w:num w:numId="5" w16cid:durableId="2063940912">
    <w:abstractNumId w:val="11"/>
  </w:num>
  <w:num w:numId="6" w16cid:durableId="1156997344">
    <w:abstractNumId w:val="10"/>
  </w:num>
  <w:num w:numId="7" w16cid:durableId="2111507065">
    <w:abstractNumId w:val="2"/>
  </w:num>
  <w:num w:numId="8" w16cid:durableId="998271489">
    <w:abstractNumId w:val="7"/>
  </w:num>
  <w:num w:numId="9" w16cid:durableId="1017316993">
    <w:abstractNumId w:val="7"/>
  </w:num>
  <w:num w:numId="10" w16cid:durableId="895549943">
    <w:abstractNumId w:val="7"/>
  </w:num>
  <w:num w:numId="11" w16cid:durableId="849876691">
    <w:abstractNumId w:val="7"/>
  </w:num>
  <w:num w:numId="12" w16cid:durableId="2109419746">
    <w:abstractNumId w:val="7"/>
  </w:num>
  <w:num w:numId="13" w16cid:durableId="1969119253">
    <w:abstractNumId w:val="7"/>
  </w:num>
  <w:num w:numId="14" w16cid:durableId="2080516581">
    <w:abstractNumId w:val="7"/>
  </w:num>
  <w:num w:numId="15" w16cid:durableId="338777192">
    <w:abstractNumId w:val="7"/>
  </w:num>
  <w:num w:numId="16" w16cid:durableId="2002851702">
    <w:abstractNumId w:val="7"/>
  </w:num>
  <w:num w:numId="17" w16cid:durableId="1137333012">
    <w:abstractNumId w:val="7"/>
  </w:num>
  <w:num w:numId="18" w16cid:durableId="1775638002">
    <w:abstractNumId w:val="5"/>
  </w:num>
  <w:num w:numId="19" w16cid:durableId="1797722090">
    <w:abstractNumId w:val="3"/>
  </w:num>
  <w:num w:numId="20" w16cid:durableId="1155145860">
    <w:abstractNumId w:val="12"/>
  </w:num>
  <w:num w:numId="21" w16cid:durableId="1692992442">
    <w:abstractNumId w:val="1"/>
  </w:num>
  <w:num w:numId="22" w16cid:durableId="1098939956">
    <w:abstractNumId w:val="4"/>
  </w:num>
  <w:num w:numId="23" w16cid:durableId="14964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27"/>
    <w:rsid w:val="00000D74"/>
    <w:rsid w:val="00014CB9"/>
    <w:rsid w:val="00020F79"/>
    <w:rsid w:val="000236DF"/>
    <w:rsid w:val="00023CE0"/>
    <w:rsid w:val="00031D2E"/>
    <w:rsid w:val="000345AC"/>
    <w:rsid w:val="00035F0C"/>
    <w:rsid w:val="00036592"/>
    <w:rsid w:val="00040E2F"/>
    <w:rsid w:val="00040F87"/>
    <w:rsid w:val="00053C58"/>
    <w:rsid w:val="00061A62"/>
    <w:rsid w:val="00063F0C"/>
    <w:rsid w:val="00065B2A"/>
    <w:rsid w:val="00070F46"/>
    <w:rsid w:val="0007124D"/>
    <w:rsid w:val="00073BD6"/>
    <w:rsid w:val="00074C23"/>
    <w:rsid w:val="00074EF3"/>
    <w:rsid w:val="0007675C"/>
    <w:rsid w:val="0007720D"/>
    <w:rsid w:val="000859D5"/>
    <w:rsid w:val="0008641E"/>
    <w:rsid w:val="00086FF0"/>
    <w:rsid w:val="0009641D"/>
    <w:rsid w:val="000978D7"/>
    <w:rsid w:val="000A2CC4"/>
    <w:rsid w:val="000A7F7F"/>
    <w:rsid w:val="000C3B2E"/>
    <w:rsid w:val="000C4E9F"/>
    <w:rsid w:val="000C5AA5"/>
    <w:rsid w:val="000D0A16"/>
    <w:rsid w:val="000D4B68"/>
    <w:rsid w:val="000D7A11"/>
    <w:rsid w:val="000F0F86"/>
    <w:rsid w:val="000F641C"/>
    <w:rsid w:val="00101A79"/>
    <w:rsid w:val="00104D75"/>
    <w:rsid w:val="0011006E"/>
    <w:rsid w:val="0011244E"/>
    <w:rsid w:val="001211D9"/>
    <w:rsid w:val="00130A40"/>
    <w:rsid w:val="00147771"/>
    <w:rsid w:val="00147A7B"/>
    <w:rsid w:val="001532C3"/>
    <w:rsid w:val="0016351A"/>
    <w:rsid w:val="00173CE4"/>
    <w:rsid w:val="00174591"/>
    <w:rsid w:val="00176AAE"/>
    <w:rsid w:val="0018221D"/>
    <w:rsid w:val="001832E3"/>
    <w:rsid w:val="00183C57"/>
    <w:rsid w:val="00184D49"/>
    <w:rsid w:val="0018860B"/>
    <w:rsid w:val="00191349"/>
    <w:rsid w:val="001976D6"/>
    <w:rsid w:val="001A2477"/>
    <w:rsid w:val="001A72F9"/>
    <w:rsid w:val="001B0A10"/>
    <w:rsid w:val="001B6674"/>
    <w:rsid w:val="001C2F81"/>
    <w:rsid w:val="001C3487"/>
    <w:rsid w:val="001C59CB"/>
    <w:rsid w:val="001C6D50"/>
    <w:rsid w:val="001C7E30"/>
    <w:rsid w:val="001D3DEC"/>
    <w:rsid w:val="001D6886"/>
    <w:rsid w:val="001E1C2F"/>
    <w:rsid w:val="001E41C0"/>
    <w:rsid w:val="001E7163"/>
    <w:rsid w:val="00205CF1"/>
    <w:rsid w:val="0021295B"/>
    <w:rsid w:val="00214898"/>
    <w:rsid w:val="00217932"/>
    <w:rsid w:val="00222071"/>
    <w:rsid w:val="00223BAB"/>
    <w:rsid w:val="00233A0E"/>
    <w:rsid w:val="002435B9"/>
    <w:rsid w:val="0024619C"/>
    <w:rsid w:val="00247F29"/>
    <w:rsid w:val="00250B5B"/>
    <w:rsid w:val="00251EBF"/>
    <w:rsid w:val="00256D7C"/>
    <w:rsid w:val="00266F63"/>
    <w:rsid w:val="00267F4D"/>
    <w:rsid w:val="0027385B"/>
    <w:rsid w:val="00280298"/>
    <w:rsid w:val="002809F7"/>
    <w:rsid w:val="00293ADC"/>
    <w:rsid w:val="00294A10"/>
    <w:rsid w:val="002A01BF"/>
    <w:rsid w:val="002A37E7"/>
    <w:rsid w:val="002B0802"/>
    <w:rsid w:val="002B3023"/>
    <w:rsid w:val="002B3EA0"/>
    <w:rsid w:val="002C1985"/>
    <w:rsid w:val="002C4C2A"/>
    <w:rsid w:val="002D19B3"/>
    <w:rsid w:val="002D501B"/>
    <w:rsid w:val="002D5D61"/>
    <w:rsid w:val="002D6EF6"/>
    <w:rsid w:val="002E2F5F"/>
    <w:rsid w:val="002E4EAC"/>
    <w:rsid w:val="002F0E59"/>
    <w:rsid w:val="002F1C5D"/>
    <w:rsid w:val="002F4D2E"/>
    <w:rsid w:val="002F579A"/>
    <w:rsid w:val="0030566E"/>
    <w:rsid w:val="00311483"/>
    <w:rsid w:val="00311FA1"/>
    <w:rsid w:val="003158FB"/>
    <w:rsid w:val="00317BAD"/>
    <w:rsid w:val="00317F5E"/>
    <w:rsid w:val="00331F7C"/>
    <w:rsid w:val="00333BD5"/>
    <w:rsid w:val="00341880"/>
    <w:rsid w:val="003460BE"/>
    <w:rsid w:val="003524B9"/>
    <w:rsid w:val="00356A02"/>
    <w:rsid w:val="00361A1C"/>
    <w:rsid w:val="00363C82"/>
    <w:rsid w:val="00370651"/>
    <w:rsid w:val="00372ECE"/>
    <w:rsid w:val="00373799"/>
    <w:rsid w:val="003756D8"/>
    <w:rsid w:val="00386514"/>
    <w:rsid w:val="00387BED"/>
    <w:rsid w:val="00391C7E"/>
    <w:rsid w:val="00392AD9"/>
    <w:rsid w:val="003937F3"/>
    <w:rsid w:val="0039442A"/>
    <w:rsid w:val="00394CB5"/>
    <w:rsid w:val="003B1D6F"/>
    <w:rsid w:val="003C57C7"/>
    <w:rsid w:val="003C5914"/>
    <w:rsid w:val="003D2C77"/>
    <w:rsid w:val="003D3C97"/>
    <w:rsid w:val="003D5835"/>
    <w:rsid w:val="003D7E40"/>
    <w:rsid w:val="003E1706"/>
    <w:rsid w:val="003E24D2"/>
    <w:rsid w:val="003F0570"/>
    <w:rsid w:val="004046B2"/>
    <w:rsid w:val="00405532"/>
    <w:rsid w:val="004100A6"/>
    <w:rsid w:val="004104DD"/>
    <w:rsid w:val="00411C03"/>
    <w:rsid w:val="00412690"/>
    <w:rsid w:val="00416311"/>
    <w:rsid w:val="00416A25"/>
    <w:rsid w:val="00416F4B"/>
    <w:rsid w:val="00423355"/>
    <w:rsid w:val="0042756A"/>
    <w:rsid w:val="004315EB"/>
    <w:rsid w:val="004324B0"/>
    <w:rsid w:val="004326A9"/>
    <w:rsid w:val="00433027"/>
    <w:rsid w:val="0043516A"/>
    <w:rsid w:val="004421BD"/>
    <w:rsid w:val="00442EE2"/>
    <w:rsid w:val="00453578"/>
    <w:rsid w:val="004569C5"/>
    <w:rsid w:val="00460E08"/>
    <w:rsid w:val="00463180"/>
    <w:rsid w:val="004638B4"/>
    <w:rsid w:val="0046476D"/>
    <w:rsid w:val="00464949"/>
    <w:rsid w:val="00472569"/>
    <w:rsid w:val="00474F99"/>
    <w:rsid w:val="004751BF"/>
    <w:rsid w:val="004766CE"/>
    <w:rsid w:val="00484D73"/>
    <w:rsid w:val="00487A6D"/>
    <w:rsid w:val="00490DB1"/>
    <w:rsid w:val="0049281A"/>
    <w:rsid w:val="00494468"/>
    <w:rsid w:val="004976CE"/>
    <w:rsid w:val="004A0F54"/>
    <w:rsid w:val="004A3FB3"/>
    <w:rsid w:val="004A5785"/>
    <w:rsid w:val="004A7AE3"/>
    <w:rsid w:val="004B468C"/>
    <w:rsid w:val="004B604A"/>
    <w:rsid w:val="004B6BAA"/>
    <w:rsid w:val="004B75F5"/>
    <w:rsid w:val="004C3230"/>
    <w:rsid w:val="004C4FBE"/>
    <w:rsid w:val="004C5B80"/>
    <w:rsid w:val="004E2F85"/>
    <w:rsid w:val="004E65B4"/>
    <w:rsid w:val="004E6EB5"/>
    <w:rsid w:val="004E7002"/>
    <w:rsid w:val="004E76EB"/>
    <w:rsid w:val="004F13FA"/>
    <w:rsid w:val="004F6CAB"/>
    <w:rsid w:val="004F6E07"/>
    <w:rsid w:val="005007C1"/>
    <w:rsid w:val="00500A01"/>
    <w:rsid w:val="00505528"/>
    <w:rsid w:val="00505CEB"/>
    <w:rsid w:val="00512C17"/>
    <w:rsid w:val="00513BE2"/>
    <w:rsid w:val="00520B94"/>
    <w:rsid w:val="00524401"/>
    <w:rsid w:val="00531DE2"/>
    <w:rsid w:val="00532CA6"/>
    <w:rsid w:val="00533C31"/>
    <w:rsid w:val="0053604D"/>
    <w:rsid w:val="00536072"/>
    <w:rsid w:val="00541B88"/>
    <w:rsid w:val="00542B92"/>
    <w:rsid w:val="00545B35"/>
    <w:rsid w:val="0055543F"/>
    <w:rsid w:val="00555654"/>
    <w:rsid w:val="00563819"/>
    <w:rsid w:val="00564C75"/>
    <w:rsid w:val="005654D9"/>
    <w:rsid w:val="00570744"/>
    <w:rsid w:val="0057226F"/>
    <w:rsid w:val="00581B5B"/>
    <w:rsid w:val="00581F9E"/>
    <w:rsid w:val="00590B1D"/>
    <w:rsid w:val="0059109C"/>
    <w:rsid w:val="00593C15"/>
    <w:rsid w:val="00594F17"/>
    <w:rsid w:val="00595015"/>
    <w:rsid w:val="00595FB2"/>
    <w:rsid w:val="005A2A2A"/>
    <w:rsid w:val="005A33BA"/>
    <w:rsid w:val="005A5BA4"/>
    <w:rsid w:val="005A775C"/>
    <w:rsid w:val="005B26FB"/>
    <w:rsid w:val="005B3F83"/>
    <w:rsid w:val="005C03F6"/>
    <w:rsid w:val="005C1C62"/>
    <w:rsid w:val="005C39E9"/>
    <w:rsid w:val="005D0528"/>
    <w:rsid w:val="005D6B54"/>
    <w:rsid w:val="005D7563"/>
    <w:rsid w:val="005E03C9"/>
    <w:rsid w:val="005E3F47"/>
    <w:rsid w:val="005E6062"/>
    <w:rsid w:val="005F0CD3"/>
    <w:rsid w:val="005F1957"/>
    <w:rsid w:val="00605FE8"/>
    <w:rsid w:val="006068A1"/>
    <w:rsid w:val="00620927"/>
    <w:rsid w:val="00627B82"/>
    <w:rsid w:val="00630734"/>
    <w:rsid w:val="00632DAF"/>
    <w:rsid w:val="006337BB"/>
    <w:rsid w:val="00635FC6"/>
    <w:rsid w:val="00645F57"/>
    <w:rsid w:val="006502F0"/>
    <w:rsid w:val="00653E08"/>
    <w:rsid w:val="00663F4F"/>
    <w:rsid w:val="006664B1"/>
    <w:rsid w:val="00666619"/>
    <w:rsid w:val="00674D82"/>
    <w:rsid w:val="00675A0B"/>
    <w:rsid w:val="00675C88"/>
    <w:rsid w:val="006778C0"/>
    <w:rsid w:val="00681340"/>
    <w:rsid w:val="0068410D"/>
    <w:rsid w:val="00685524"/>
    <w:rsid w:val="00686C25"/>
    <w:rsid w:val="00692FA5"/>
    <w:rsid w:val="00695921"/>
    <w:rsid w:val="006972F3"/>
    <w:rsid w:val="006A0A66"/>
    <w:rsid w:val="006A0CA4"/>
    <w:rsid w:val="006A3A09"/>
    <w:rsid w:val="006A3C46"/>
    <w:rsid w:val="006A3F9A"/>
    <w:rsid w:val="006A46F2"/>
    <w:rsid w:val="006C25AF"/>
    <w:rsid w:val="006D4314"/>
    <w:rsid w:val="006D6C1E"/>
    <w:rsid w:val="006E5E20"/>
    <w:rsid w:val="006F3E7E"/>
    <w:rsid w:val="006F3EB5"/>
    <w:rsid w:val="006F7AC4"/>
    <w:rsid w:val="007012DC"/>
    <w:rsid w:val="0070795A"/>
    <w:rsid w:val="00707D97"/>
    <w:rsid w:val="007105DE"/>
    <w:rsid w:val="00710C49"/>
    <w:rsid w:val="00711A7C"/>
    <w:rsid w:val="00711B5F"/>
    <w:rsid w:val="00712745"/>
    <w:rsid w:val="0071785B"/>
    <w:rsid w:val="0072192F"/>
    <w:rsid w:val="007227FE"/>
    <w:rsid w:val="0072306A"/>
    <w:rsid w:val="00725B56"/>
    <w:rsid w:val="007272A0"/>
    <w:rsid w:val="007603A5"/>
    <w:rsid w:val="00766E90"/>
    <w:rsid w:val="007743ED"/>
    <w:rsid w:val="00774809"/>
    <w:rsid w:val="00774EE1"/>
    <w:rsid w:val="00780719"/>
    <w:rsid w:val="00781B93"/>
    <w:rsid w:val="00781CB7"/>
    <w:rsid w:val="00782171"/>
    <w:rsid w:val="00782EFD"/>
    <w:rsid w:val="007830BC"/>
    <w:rsid w:val="0078361F"/>
    <w:rsid w:val="00787E32"/>
    <w:rsid w:val="00790B8D"/>
    <w:rsid w:val="007A16AF"/>
    <w:rsid w:val="007A2CE1"/>
    <w:rsid w:val="007A76CF"/>
    <w:rsid w:val="007B1AF0"/>
    <w:rsid w:val="007B5A63"/>
    <w:rsid w:val="007B647C"/>
    <w:rsid w:val="007B68DA"/>
    <w:rsid w:val="007C0652"/>
    <w:rsid w:val="007C20EF"/>
    <w:rsid w:val="007C30B2"/>
    <w:rsid w:val="007C3648"/>
    <w:rsid w:val="007C4845"/>
    <w:rsid w:val="007D2617"/>
    <w:rsid w:val="007D2DE0"/>
    <w:rsid w:val="007D3996"/>
    <w:rsid w:val="007D6B23"/>
    <w:rsid w:val="007E3BC9"/>
    <w:rsid w:val="007E7370"/>
    <w:rsid w:val="007F0780"/>
    <w:rsid w:val="007F1941"/>
    <w:rsid w:val="007F51F1"/>
    <w:rsid w:val="00802EFE"/>
    <w:rsid w:val="0080304C"/>
    <w:rsid w:val="0080435E"/>
    <w:rsid w:val="00806CC8"/>
    <w:rsid w:val="00807B0E"/>
    <w:rsid w:val="00810C6E"/>
    <w:rsid w:val="00815824"/>
    <w:rsid w:val="00816A85"/>
    <w:rsid w:val="00822DF7"/>
    <w:rsid w:val="0082399D"/>
    <w:rsid w:val="00832088"/>
    <w:rsid w:val="0083554F"/>
    <w:rsid w:val="00835F1B"/>
    <w:rsid w:val="0084421B"/>
    <w:rsid w:val="008462A9"/>
    <w:rsid w:val="00847811"/>
    <w:rsid w:val="00847CAA"/>
    <w:rsid w:val="008500DD"/>
    <w:rsid w:val="00850233"/>
    <w:rsid w:val="008511CC"/>
    <w:rsid w:val="00861F29"/>
    <w:rsid w:val="0086223A"/>
    <w:rsid w:val="008669B8"/>
    <w:rsid w:val="0088058A"/>
    <w:rsid w:val="0088384A"/>
    <w:rsid w:val="00887F51"/>
    <w:rsid w:val="00891BA6"/>
    <w:rsid w:val="00894961"/>
    <w:rsid w:val="00895E1F"/>
    <w:rsid w:val="008A0D86"/>
    <w:rsid w:val="008A5CFD"/>
    <w:rsid w:val="008A6073"/>
    <w:rsid w:val="008B3405"/>
    <w:rsid w:val="008B3601"/>
    <w:rsid w:val="008B560B"/>
    <w:rsid w:val="008B6FE9"/>
    <w:rsid w:val="008B70B4"/>
    <w:rsid w:val="008C37E2"/>
    <w:rsid w:val="008D172F"/>
    <w:rsid w:val="008D1B34"/>
    <w:rsid w:val="008D218A"/>
    <w:rsid w:val="008D2FB6"/>
    <w:rsid w:val="008D4EEB"/>
    <w:rsid w:val="008D4FC2"/>
    <w:rsid w:val="008D754A"/>
    <w:rsid w:val="008E5C4C"/>
    <w:rsid w:val="008E6C59"/>
    <w:rsid w:val="008F0977"/>
    <w:rsid w:val="00907A97"/>
    <w:rsid w:val="0091039A"/>
    <w:rsid w:val="00910B3F"/>
    <w:rsid w:val="00920E5F"/>
    <w:rsid w:val="00921241"/>
    <w:rsid w:val="00921F1D"/>
    <w:rsid w:val="00922229"/>
    <w:rsid w:val="009259F3"/>
    <w:rsid w:val="00934970"/>
    <w:rsid w:val="00935F7E"/>
    <w:rsid w:val="00937C37"/>
    <w:rsid w:val="009412B6"/>
    <w:rsid w:val="00945008"/>
    <w:rsid w:val="009462A1"/>
    <w:rsid w:val="00954DB1"/>
    <w:rsid w:val="00956D3B"/>
    <w:rsid w:val="00965E65"/>
    <w:rsid w:val="00966AD6"/>
    <w:rsid w:val="00967007"/>
    <w:rsid w:val="009678B7"/>
    <w:rsid w:val="00967908"/>
    <w:rsid w:val="009850FC"/>
    <w:rsid w:val="00985522"/>
    <w:rsid w:val="00986D3E"/>
    <w:rsid w:val="00991A97"/>
    <w:rsid w:val="00996069"/>
    <w:rsid w:val="00996E5B"/>
    <w:rsid w:val="009A037E"/>
    <w:rsid w:val="009A1CAB"/>
    <w:rsid w:val="009A78F3"/>
    <w:rsid w:val="009A7DB5"/>
    <w:rsid w:val="009B5724"/>
    <w:rsid w:val="009C3DC9"/>
    <w:rsid w:val="009D04A9"/>
    <w:rsid w:val="009D3AB8"/>
    <w:rsid w:val="009D4FC3"/>
    <w:rsid w:val="009E0225"/>
    <w:rsid w:val="009E3288"/>
    <w:rsid w:val="009E7FF4"/>
    <w:rsid w:val="009F132D"/>
    <w:rsid w:val="009F30FF"/>
    <w:rsid w:val="00A04632"/>
    <w:rsid w:val="00A04B95"/>
    <w:rsid w:val="00A11309"/>
    <w:rsid w:val="00A12FE3"/>
    <w:rsid w:val="00A210DF"/>
    <w:rsid w:val="00A21A80"/>
    <w:rsid w:val="00A25B1B"/>
    <w:rsid w:val="00A25F14"/>
    <w:rsid w:val="00A260A7"/>
    <w:rsid w:val="00A33BD7"/>
    <w:rsid w:val="00A355B2"/>
    <w:rsid w:val="00A42108"/>
    <w:rsid w:val="00A47632"/>
    <w:rsid w:val="00A5106B"/>
    <w:rsid w:val="00A54A6D"/>
    <w:rsid w:val="00A66604"/>
    <w:rsid w:val="00A723BA"/>
    <w:rsid w:val="00A7558D"/>
    <w:rsid w:val="00A76277"/>
    <w:rsid w:val="00A80806"/>
    <w:rsid w:val="00A84FCB"/>
    <w:rsid w:val="00A855DE"/>
    <w:rsid w:val="00A955E4"/>
    <w:rsid w:val="00AA10B5"/>
    <w:rsid w:val="00AA1F25"/>
    <w:rsid w:val="00AA3688"/>
    <w:rsid w:val="00AA619A"/>
    <w:rsid w:val="00AB2B98"/>
    <w:rsid w:val="00AB2D97"/>
    <w:rsid w:val="00AB4992"/>
    <w:rsid w:val="00AB7B14"/>
    <w:rsid w:val="00AD3428"/>
    <w:rsid w:val="00AD346B"/>
    <w:rsid w:val="00AD4D9D"/>
    <w:rsid w:val="00AD7C88"/>
    <w:rsid w:val="00AE375E"/>
    <w:rsid w:val="00AE6057"/>
    <w:rsid w:val="00AF4392"/>
    <w:rsid w:val="00B00A86"/>
    <w:rsid w:val="00B0112C"/>
    <w:rsid w:val="00B04061"/>
    <w:rsid w:val="00B048B6"/>
    <w:rsid w:val="00B04AAF"/>
    <w:rsid w:val="00B10ECF"/>
    <w:rsid w:val="00B11047"/>
    <w:rsid w:val="00B11191"/>
    <w:rsid w:val="00B14A19"/>
    <w:rsid w:val="00B176CC"/>
    <w:rsid w:val="00B22999"/>
    <w:rsid w:val="00B2681F"/>
    <w:rsid w:val="00B26ED1"/>
    <w:rsid w:val="00B303AE"/>
    <w:rsid w:val="00B32741"/>
    <w:rsid w:val="00B36D5A"/>
    <w:rsid w:val="00B36D84"/>
    <w:rsid w:val="00B410F0"/>
    <w:rsid w:val="00B45DC3"/>
    <w:rsid w:val="00B46B41"/>
    <w:rsid w:val="00B471A4"/>
    <w:rsid w:val="00B52C0F"/>
    <w:rsid w:val="00B52D94"/>
    <w:rsid w:val="00B5650F"/>
    <w:rsid w:val="00B641DC"/>
    <w:rsid w:val="00B66FAD"/>
    <w:rsid w:val="00B67006"/>
    <w:rsid w:val="00B67F85"/>
    <w:rsid w:val="00B72BBE"/>
    <w:rsid w:val="00B74684"/>
    <w:rsid w:val="00B749D3"/>
    <w:rsid w:val="00B77717"/>
    <w:rsid w:val="00B815CC"/>
    <w:rsid w:val="00B8168C"/>
    <w:rsid w:val="00B81FBF"/>
    <w:rsid w:val="00B82E5F"/>
    <w:rsid w:val="00B82FF6"/>
    <w:rsid w:val="00B837F6"/>
    <w:rsid w:val="00B844FD"/>
    <w:rsid w:val="00B902C3"/>
    <w:rsid w:val="00B9049C"/>
    <w:rsid w:val="00B93048"/>
    <w:rsid w:val="00B96AC4"/>
    <w:rsid w:val="00BA0B81"/>
    <w:rsid w:val="00BA1F7D"/>
    <w:rsid w:val="00BA465A"/>
    <w:rsid w:val="00BA5900"/>
    <w:rsid w:val="00BB25EB"/>
    <w:rsid w:val="00BB6B1D"/>
    <w:rsid w:val="00BC34E6"/>
    <w:rsid w:val="00BC61B2"/>
    <w:rsid w:val="00BD783B"/>
    <w:rsid w:val="00BE088C"/>
    <w:rsid w:val="00BE5F40"/>
    <w:rsid w:val="00BF1277"/>
    <w:rsid w:val="00C0158D"/>
    <w:rsid w:val="00C0510E"/>
    <w:rsid w:val="00C16D94"/>
    <w:rsid w:val="00C24D96"/>
    <w:rsid w:val="00C32957"/>
    <w:rsid w:val="00C330BB"/>
    <w:rsid w:val="00C36DA2"/>
    <w:rsid w:val="00C41BDF"/>
    <w:rsid w:val="00C42E26"/>
    <w:rsid w:val="00C45FD6"/>
    <w:rsid w:val="00C5203B"/>
    <w:rsid w:val="00C61783"/>
    <w:rsid w:val="00C61A19"/>
    <w:rsid w:val="00C635D5"/>
    <w:rsid w:val="00C77C75"/>
    <w:rsid w:val="00C83A66"/>
    <w:rsid w:val="00C84593"/>
    <w:rsid w:val="00C8616B"/>
    <w:rsid w:val="00C9139C"/>
    <w:rsid w:val="00C913A2"/>
    <w:rsid w:val="00C92703"/>
    <w:rsid w:val="00CB48DE"/>
    <w:rsid w:val="00CC0230"/>
    <w:rsid w:val="00CC2972"/>
    <w:rsid w:val="00CC4334"/>
    <w:rsid w:val="00CC5F02"/>
    <w:rsid w:val="00CC6AB5"/>
    <w:rsid w:val="00CD138D"/>
    <w:rsid w:val="00CE06EF"/>
    <w:rsid w:val="00CE4142"/>
    <w:rsid w:val="00CF120F"/>
    <w:rsid w:val="00CF132E"/>
    <w:rsid w:val="00CF14E3"/>
    <w:rsid w:val="00D0288B"/>
    <w:rsid w:val="00D0321E"/>
    <w:rsid w:val="00D04294"/>
    <w:rsid w:val="00D12FF3"/>
    <w:rsid w:val="00D1317C"/>
    <w:rsid w:val="00D131D4"/>
    <w:rsid w:val="00D20E45"/>
    <w:rsid w:val="00D259F8"/>
    <w:rsid w:val="00D26B59"/>
    <w:rsid w:val="00D304C0"/>
    <w:rsid w:val="00D30BD0"/>
    <w:rsid w:val="00D30D3D"/>
    <w:rsid w:val="00D35339"/>
    <w:rsid w:val="00D37D49"/>
    <w:rsid w:val="00D3F311"/>
    <w:rsid w:val="00D451D2"/>
    <w:rsid w:val="00D46D89"/>
    <w:rsid w:val="00D50578"/>
    <w:rsid w:val="00D53003"/>
    <w:rsid w:val="00D57573"/>
    <w:rsid w:val="00D57599"/>
    <w:rsid w:val="00D57A77"/>
    <w:rsid w:val="00D724FA"/>
    <w:rsid w:val="00D73424"/>
    <w:rsid w:val="00D74079"/>
    <w:rsid w:val="00D75955"/>
    <w:rsid w:val="00D961D4"/>
    <w:rsid w:val="00DA58C0"/>
    <w:rsid w:val="00DA5A6B"/>
    <w:rsid w:val="00DA62BC"/>
    <w:rsid w:val="00DA6EC9"/>
    <w:rsid w:val="00DB055B"/>
    <w:rsid w:val="00DB2141"/>
    <w:rsid w:val="00DB3AA4"/>
    <w:rsid w:val="00DC09E8"/>
    <w:rsid w:val="00DC14F4"/>
    <w:rsid w:val="00DC1548"/>
    <w:rsid w:val="00DC2CEF"/>
    <w:rsid w:val="00DC50A8"/>
    <w:rsid w:val="00DD20A6"/>
    <w:rsid w:val="00DD31D2"/>
    <w:rsid w:val="00DD3782"/>
    <w:rsid w:val="00DD6663"/>
    <w:rsid w:val="00DD71D6"/>
    <w:rsid w:val="00DD7B42"/>
    <w:rsid w:val="00DE3FFE"/>
    <w:rsid w:val="00DE7591"/>
    <w:rsid w:val="00DF1885"/>
    <w:rsid w:val="00DF4BC7"/>
    <w:rsid w:val="00DF66E1"/>
    <w:rsid w:val="00DF765D"/>
    <w:rsid w:val="00E11423"/>
    <w:rsid w:val="00E1497E"/>
    <w:rsid w:val="00E16E0D"/>
    <w:rsid w:val="00E17FED"/>
    <w:rsid w:val="00E20CD4"/>
    <w:rsid w:val="00E242BD"/>
    <w:rsid w:val="00E35CCB"/>
    <w:rsid w:val="00E3796B"/>
    <w:rsid w:val="00E73378"/>
    <w:rsid w:val="00E733ED"/>
    <w:rsid w:val="00E82671"/>
    <w:rsid w:val="00E85E74"/>
    <w:rsid w:val="00E86501"/>
    <w:rsid w:val="00E87F7E"/>
    <w:rsid w:val="00EA1281"/>
    <w:rsid w:val="00EA3260"/>
    <w:rsid w:val="00EA7313"/>
    <w:rsid w:val="00EB3FEF"/>
    <w:rsid w:val="00EB51F1"/>
    <w:rsid w:val="00ED0623"/>
    <w:rsid w:val="00ED19EE"/>
    <w:rsid w:val="00ED4281"/>
    <w:rsid w:val="00EE2987"/>
    <w:rsid w:val="00EE2DE5"/>
    <w:rsid w:val="00EF5F22"/>
    <w:rsid w:val="00EF7999"/>
    <w:rsid w:val="00F00FB8"/>
    <w:rsid w:val="00F025D1"/>
    <w:rsid w:val="00F048E3"/>
    <w:rsid w:val="00F14226"/>
    <w:rsid w:val="00F14959"/>
    <w:rsid w:val="00F16571"/>
    <w:rsid w:val="00F21D43"/>
    <w:rsid w:val="00F2702A"/>
    <w:rsid w:val="00F31716"/>
    <w:rsid w:val="00F34658"/>
    <w:rsid w:val="00F37181"/>
    <w:rsid w:val="00F37A13"/>
    <w:rsid w:val="00F41EAC"/>
    <w:rsid w:val="00F42294"/>
    <w:rsid w:val="00F62320"/>
    <w:rsid w:val="00F629DF"/>
    <w:rsid w:val="00F663E2"/>
    <w:rsid w:val="00F830E3"/>
    <w:rsid w:val="00F84E66"/>
    <w:rsid w:val="00F85049"/>
    <w:rsid w:val="00F87851"/>
    <w:rsid w:val="00F90C4A"/>
    <w:rsid w:val="00F93189"/>
    <w:rsid w:val="00FA0E22"/>
    <w:rsid w:val="00FA7D0A"/>
    <w:rsid w:val="00FB0BA8"/>
    <w:rsid w:val="00FB1723"/>
    <w:rsid w:val="00FB5466"/>
    <w:rsid w:val="00FC7B5D"/>
    <w:rsid w:val="00FD1E1B"/>
    <w:rsid w:val="00FD24FA"/>
    <w:rsid w:val="00FD5723"/>
    <w:rsid w:val="00FD7345"/>
    <w:rsid w:val="00FE51FB"/>
    <w:rsid w:val="00FE5589"/>
    <w:rsid w:val="00FF0E9B"/>
    <w:rsid w:val="00FF1077"/>
    <w:rsid w:val="014C9A07"/>
    <w:rsid w:val="0256C013"/>
    <w:rsid w:val="026D272D"/>
    <w:rsid w:val="028F42CC"/>
    <w:rsid w:val="02E66474"/>
    <w:rsid w:val="02EDB537"/>
    <w:rsid w:val="03838E03"/>
    <w:rsid w:val="03A0A5C6"/>
    <w:rsid w:val="04BF587D"/>
    <w:rsid w:val="053BFD47"/>
    <w:rsid w:val="0592BA46"/>
    <w:rsid w:val="05C494A6"/>
    <w:rsid w:val="05DFC080"/>
    <w:rsid w:val="05E41A8A"/>
    <w:rsid w:val="0655FCE2"/>
    <w:rsid w:val="06C026A1"/>
    <w:rsid w:val="07230FFF"/>
    <w:rsid w:val="072B6045"/>
    <w:rsid w:val="073E970D"/>
    <w:rsid w:val="07E1B284"/>
    <w:rsid w:val="08E06973"/>
    <w:rsid w:val="08E5E34D"/>
    <w:rsid w:val="091E18A1"/>
    <w:rsid w:val="092BFE91"/>
    <w:rsid w:val="09439F06"/>
    <w:rsid w:val="09813CF7"/>
    <w:rsid w:val="09C82677"/>
    <w:rsid w:val="0A1D1DEE"/>
    <w:rsid w:val="0A536A33"/>
    <w:rsid w:val="0AEAD761"/>
    <w:rsid w:val="0B18EF13"/>
    <w:rsid w:val="0B31EC6C"/>
    <w:rsid w:val="0B827E97"/>
    <w:rsid w:val="0BEE41BA"/>
    <w:rsid w:val="0C259144"/>
    <w:rsid w:val="0C824D84"/>
    <w:rsid w:val="0CAECE1B"/>
    <w:rsid w:val="0CB5C634"/>
    <w:rsid w:val="0CD17D01"/>
    <w:rsid w:val="0D4DF53A"/>
    <w:rsid w:val="0D905883"/>
    <w:rsid w:val="0E21761C"/>
    <w:rsid w:val="0E3CA6AC"/>
    <w:rsid w:val="0E63B7B1"/>
    <w:rsid w:val="0ECDC634"/>
    <w:rsid w:val="0EDE6328"/>
    <w:rsid w:val="0EE2C4E8"/>
    <w:rsid w:val="0F085B1A"/>
    <w:rsid w:val="0F676D7E"/>
    <w:rsid w:val="0FCF7878"/>
    <w:rsid w:val="105F8BA2"/>
    <w:rsid w:val="1092E1A4"/>
    <w:rsid w:val="10DE186F"/>
    <w:rsid w:val="10E29071"/>
    <w:rsid w:val="1103CD92"/>
    <w:rsid w:val="111BBE4F"/>
    <w:rsid w:val="1173A96E"/>
    <w:rsid w:val="11A9C26F"/>
    <w:rsid w:val="11D94FA5"/>
    <w:rsid w:val="11DF61CA"/>
    <w:rsid w:val="11F72DA6"/>
    <w:rsid w:val="1278685D"/>
    <w:rsid w:val="1298448D"/>
    <w:rsid w:val="12B26C98"/>
    <w:rsid w:val="12E0865D"/>
    <w:rsid w:val="12E72316"/>
    <w:rsid w:val="12F6FEE0"/>
    <w:rsid w:val="134E3BBE"/>
    <w:rsid w:val="136C2C07"/>
    <w:rsid w:val="137028AB"/>
    <w:rsid w:val="13DA6645"/>
    <w:rsid w:val="145647ED"/>
    <w:rsid w:val="1485D460"/>
    <w:rsid w:val="148CFF51"/>
    <w:rsid w:val="14F86DA4"/>
    <w:rsid w:val="154A3101"/>
    <w:rsid w:val="154A9577"/>
    <w:rsid w:val="15A19E36"/>
    <w:rsid w:val="15BEF76E"/>
    <w:rsid w:val="164520ED"/>
    <w:rsid w:val="1652B3A2"/>
    <w:rsid w:val="169448C0"/>
    <w:rsid w:val="171328E4"/>
    <w:rsid w:val="1785F91F"/>
    <w:rsid w:val="178C3330"/>
    <w:rsid w:val="178E642E"/>
    <w:rsid w:val="17F4BEAB"/>
    <w:rsid w:val="1815C4DC"/>
    <w:rsid w:val="1826E091"/>
    <w:rsid w:val="19119DFA"/>
    <w:rsid w:val="19281EF6"/>
    <w:rsid w:val="1937DC59"/>
    <w:rsid w:val="19508365"/>
    <w:rsid w:val="1966D7DC"/>
    <w:rsid w:val="19BDC272"/>
    <w:rsid w:val="19C3D905"/>
    <w:rsid w:val="19C42662"/>
    <w:rsid w:val="1A352FB5"/>
    <w:rsid w:val="1A7DDC2C"/>
    <w:rsid w:val="1AB62A45"/>
    <w:rsid w:val="1B415A46"/>
    <w:rsid w:val="1B75DC41"/>
    <w:rsid w:val="1B86B481"/>
    <w:rsid w:val="1BC7EA54"/>
    <w:rsid w:val="1BE2A658"/>
    <w:rsid w:val="1BFB60B4"/>
    <w:rsid w:val="1C02AAA1"/>
    <w:rsid w:val="1C05CE0C"/>
    <w:rsid w:val="1C07EBB1"/>
    <w:rsid w:val="1CA7A171"/>
    <w:rsid w:val="1CB632F8"/>
    <w:rsid w:val="1CCB0B53"/>
    <w:rsid w:val="1D1776B2"/>
    <w:rsid w:val="1D61C208"/>
    <w:rsid w:val="1DCA04CA"/>
    <w:rsid w:val="1E7CAF4A"/>
    <w:rsid w:val="1E902741"/>
    <w:rsid w:val="1EC18C0D"/>
    <w:rsid w:val="1F200951"/>
    <w:rsid w:val="1F292CBC"/>
    <w:rsid w:val="1FA66EF8"/>
    <w:rsid w:val="1FC2791F"/>
    <w:rsid w:val="1FE08442"/>
    <w:rsid w:val="1FFB7754"/>
    <w:rsid w:val="20D89801"/>
    <w:rsid w:val="219BB57D"/>
    <w:rsid w:val="21E6E018"/>
    <w:rsid w:val="22733431"/>
    <w:rsid w:val="22EF26D5"/>
    <w:rsid w:val="235DBBB4"/>
    <w:rsid w:val="2376A990"/>
    <w:rsid w:val="23A238A0"/>
    <w:rsid w:val="23FE7AE9"/>
    <w:rsid w:val="24307736"/>
    <w:rsid w:val="249019CF"/>
    <w:rsid w:val="24B8330F"/>
    <w:rsid w:val="24BEA23C"/>
    <w:rsid w:val="24C56FF1"/>
    <w:rsid w:val="24E0EBB4"/>
    <w:rsid w:val="24FECACD"/>
    <w:rsid w:val="25533D10"/>
    <w:rsid w:val="25608686"/>
    <w:rsid w:val="25BF8A97"/>
    <w:rsid w:val="25C6160B"/>
    <w:rsid w:val="26296E7D"/>
    <w:rsid w:val="2639B55B"/>
    <w:rsid w:val="26A3B723"/>
    <w:rsid w:val="2782A752"/>
    <w:rsid w:val="27D31ADA"/>
    <w:rsid w:val="27DB352E"/>
    <w:rsid w:val="28846BC9"/>
    <w:rsid w:val="28A769E1"/>
    <w:rsid w:val="28CF355D"/>
    <w:rsid w:val="28FB1A14"/>
    <w:rsid w:val="292A8E9F"/>
    <w:rsid w:val="296A422E"/>
    <w:rsid w:val="29946F84"/>
    <w:rsid w:val="29D43F00"/>
    <w:rsid w:val="29E1BED3"/>
    <w:rsid w:val="2A438D21"/>
    <w:rsid w:val="2A656A5B"/>
    <w:rsid w:val="2A6CA281"/>
    <w:rsid w:val="2A9D907D"/>
    <w:rsid w:val="2AB65D8D"/>
    <w:rsid w:val="2AEB4910"/>
    <w:rsid w:val="2AFFFB06"/>
    <w:rsid w:val="2B1036C2"/>
    <w:rsid w:val="2B56B046"/>
    <w:rsid w:val="2B946E2E"/>
    <w:rsid w:val="2BE9574E"/>
    <w:rsid w:val="2C4834E0"/>
    <w:rsid w:val="2DA33B48"/>
    <w:rsid w:val="2DFEB6D2"/>
    <w:rsid w:val="2E82FFB5"/>
    <w:rsid w:val="2FA4FC19"/>
    <w:rsid w:val="2FB17A6E"/>
    <w:rsid w:val="2FB67560"/>
    <w:rsid w:val="2FE4D8A4"/>
    <w:rsid w:val="2FEDE8C1"/>
    <w:rsid w:val="301B2B69"/>
    <w:rsid w:val="30E31211"/>
    <w:rsid w:val="30E938CE"/>
    <w:rsid w:val="3113566B"/>
    <w:rsid w:val="31B88828"/>
    <w:rsid w:val="31BA0EA9"/>
    <w:rsid w:val="31E20E56"/>
    <w:rsid w:val="3205A9C2"/>
    <w:rsid w:val="32252545"/>
    <w:rsid w:val="322BD7AF"/>
    <w:rsid w:val="32BE36BC"/>
    <w:rsid w:val="33131FBC"/>
    <w:rsid w:val="332EB0EB"/>
    <w:rsid w:val="3359DE12"/>
    <w:rsid w:val="33B1203A"/>
    <w:rsid w:val="3405D5C7"/>
    <w:rsid w:val="34298125"/>
    <w:rsid w:val="3438E360"/>
    <w:rsid w:val="3449253E"/>
    <w:rsid w:val="34D0C87D"/>
    <w:rsid w:val="350FDA0A"/>
    <w:rsid w:val="355A1D19"/>
    <w:rsid w:val="35E87AF2"/>
    <w:rsid w:val="35F45D85"/>
    <w:rsid w:val="36317CDC"/>
    <w:rsid w:val="36726F9D"/>
    <w:rsid w:val="36FE6218"/>
    <w:rsid w:val="373DEED7"/>
    <w:rsid w:val="3808461B"/>
    <w:rsid w:val="3810F711"/>
    <w:rsid w:val="381C9BE0"/>
    <w:rsid w:val="38D7F846"/>
    <w:rsid w:val="38E8C89F"/>
    <w:rsid w:val="38EBF468"/>
    <w:rsid w:val="395C89FD"/>
    <w:rsid w:val="39A8462F"/>
    <w:rsid w:val="3A02FF86"/>
    <w:rsid w:val="3A2058AA"/>
    <w:rsid w:val="3AD2C448"/>
    <w:rsid w:val="3B5F57B2"/>
    <w:rsid w:val="3B7BF147"/>
    <w:rsid w:val="3BE80A52"/>
    <w:rsid w:val="3C4C3BDD"/>
    <w:rsid w:val="3C691360"/>
    <w:rsid w:val="3C835C76"/>
    <w:rsid w:val="3CD5AAAE"/>
    <w:rsid w:val="3CDFF60A"/>
    <w:rsid w:val="3D1DADDC"/>
    <w:rsid w:val="3D4FFBCB"/>
    <w:rsid w:val="3DAABA7A"/>
    <w:rsid w:val="3DC0E307"/>
    <w:rsid w:val="3E134DE5"/>
    <w:rsid w:val="3E576360"/>
    <w:rsid w:val="3E9A9732"/>
    <w:rsid w:val="3EBB3A80"/>
    <w:rsid w:val="3ED2FFF6"/>
    <w:rsid w:val="3EE4D4AD"/>
    <w:rsid w:val="3F3F5EB3"/>
    <w:rsid w:val="3F8C8448"/>
    <w:rsid w:val="3F946892"/>
    <w:rsid w:val="403E7FC6"/>
    <w:rsid w:val="40BBC553"/>
    <w:rsid w:val="41E32015"/>
    <w:rsid w:val="424E19AC"/>
    <w:rsid w:val="4258BB67"/>
    <w:rsid w:val="42824DCB"/>
    <w:rsid w:val="42832ADF"/>
    <w:rsid w:val="42FC4ED4"/>
    <w:rsid w:val="4335ED04"/>
    <w:rsid w:val="444B8DC6"/>
    <w:rsid w:val="448CC47F"/>
    <w:rsid w:val="44993DB9"/>
    <w:rsid w:val="450A2D71"/>
    <w:rsid w:val="45172DFA"/>
    <w:rsid w:val="4527EFD9"/>
    <w:rsid w:val="454D2FD5"/>
    <w:rsid w:val="45C3701F"/>
    <w:rsid w:val="4639E094"/>
    <w:rsid w:val="468B32FC"/>
    <w:rsid w:val="46A3B93A"/>
    <w:rsid w:val="47105ABE"/>
    <w:rsid w:val="47A8C2A8"/>
    <w:rsid w:val="47C2C671"/>
    <w:rsid w:val="47D4D8C7"/>
    <w:rsid w:val="48355335"/>
    <w:rsid w:val="48491FBD"/>
    <w:rsid w:val="489CBB4E"/>
    <w:rsid w:val="48AB6EC8"/>
    <w:rsid w:val="48C74CAE"/>
    <w:rsid w:val="48CE0C5B"/>
    <w:rsid w:val="48F90F93"/>
    <w:rsid w:val="49AC4268"/>
    <w:rsid w:val="49B06834"/>
    <w:rsid w:val="4A00D046"/>
    <w:rsid w:val="4A4B706E"/>
    <w:rsid w:val="4A72C5FB"/>
    <w:rsid w:val="4AA39397"/>
    <w:rsid w:val="4AE08164"/>
    <w:rsid w:val="4B448775"/>
    <w:rsid w:val="4B77F5CB"/>
    <w:rsid w:val="4B8DF671"/>
    <w:rsid w:val="4BB6A293"/>
    <w:rsid w:val="4BFC4D02"/>
    <w:rsid w:val="4C5C1BF4"/>
    <w:rsid w:val="4C6AE8CC"/>
    <w:rsid w:val="4D23D74C"/>
    <w:rsid w:val="4D5DB1CD"/>
    <w:rsid w:val="4D9928AA"/>
    <w:rsid w:val="4DB2A675"/>
    <w:rsid w:val="4DC13EE4"/>
    <w:rsid w:val="4E37B148"/>
    <w:rsid w:val="4E7C1A73"/>
    <w:rsid w:val="4E9BF6D4"/>
    <w:rsid w:val="4EC0E2F1"/>
    <w:rsid w:val="4F1AD8FF"/>
    <w:rsid w:val="4F48B461"/>
    <w:rsid w:val="4F4F0270"/>
    <w:rsid w:val="4F88F6F0"/>
    <w:rsid w:val="500A502D"/>
    <w:rsid w:val="5034F810"/>
    <w:rsid w:val="503C1C29"/>
    <w:rsid w:val="5073173A"/>
    <w:rsid w:val="50C0FF80"/>
    <w:rsid w:val="50D0915B"/>
    <w:rsid w:val="510D3164"/>
    <w:rsid w:val="51908930"/>
    <w:rsid w:val="51D0EF8C"/>
    <w:rsid w:val="51EDEC68"/>
    <w:rsid w:val="5223DFC7"/>
    <w:rsid w:val="523D8914"/>
    <w:rsid w:val="52C473D9"/>
    <w:rsid w:val="538AF71C"/>
    <w:rsid w:val="538E052A"/>
    <w:rsid w:val="53904061"/>
    <w:rsid w:val="53D95975"/>
    <w:rsid w:val="5448641B"/>
    <w:rsid w:val="544E9CE2"/>
    <w:rsid w:val="557EAA6F"/>
    <w:rsid w:val="5599B67F"/>
    <w:rsid w:val="55E74C44"/>
    <w:rsid w:val="5633E3D1"/>
    <w:rsid w:val="5636A682"/>
    <w:rsid w:val="5663A381"/>
    <w:rsid w:val="56B05277"/>
    <w:rsid w:val="56F07F45"/>
    <w:rsid w:val="56F76C43"/>
    <w:rsid w:val="56FD000C"/>
    <w:rsid w:val="57006E2D"/>
    <w:rsid w:val="5701A1B2"/>
    <w:rsid w:val="5771F29C"/>
    <w:rsid w:val="57B05BB9"/>
    <w:rsid w:val="57BCFFAC"/>
    <w:rsid w:val="57C1EE80"/>
    <w:rsid w:val="58162588"/>
    <w:rsid w:val="58223606"/>
    <w:rsid w:val="5896C75A"/>
    <w:rsid w:val="58ECC9E9"/>
    <w:rsid w:val="58F518E2"/>
    <w:rsid w:val="59716663"/>
    <w:rsid w:val="5A4C9ADC"/>
    <w:rsid w:val="5ACD565A"/>
    <w:rsid w:val="5B179DBD"/>
    <w:rsid w:val="5B4660F5"/>
    <w:rsid w:val="5B665C81"/>
    <w:rsid w:val="5BAA8353"/>
    <w:rsid w:val="5BC774F2"/>
    <w:rsid w:val="5BDA17C8"/>
    <w:rsid w:val="5BE3103F"/>
    <w:rsid w:val="5BF1B8E8"/>
    <w:rsid w:val="5BF9DB57"/>
    <w:rsid w:val="5C495401"/>
    <w:rsid w:val="5CF0F89C"/>
    <w:rsid w:val="5D7ECA95"/>
    <w:rsid w:val="5DA20CCA"/>
    <w:rsid w:val="5DA820DA"/>
    <w:rsid w:val="5DAC0A0C"/>
    <w:rsid w:val="5DB911AB"/>
    <w:rsid w:val="5E34576F"/>
    <w:rsid w:val="5EC41627"/>
    <w:rsid w:val="5F2ECBAF"/>
    <w:rsid w:val="5F43BB43"/>
    <w:rsid w:val="6016F7EB"/>
    <w:rsid w:val="6018CEF5"/>
    <w:rsid w:val="60638782"/>
    <w:rsid w:val="6113504F"/>
    <w:rsid w:val="61752A0E"/>
    <w:rsid w:val="618D1BAB"/>
    <w:rsid w:val="6199CCC5"/>
    <w:rsid w:val="6201355C"/>
    <w:rsid w:val="6271CC95"/>
    <w:rsid w:val="62943905"/>
    <w:rsid w:val="62EE1012"/>
    <w:rsid w:val="62EF81C2"/>
    <w:rsid w:val="632D32C2"/>
    <w:rsid w:val="64224CC8"/>
    <w:rsid w:val="648530B7"/>
    <w:rsid w:val="6494F1D4"/>
    <w:rsid w:val="64B51312"/>
    <w:rsid w:val="64C918DB"/>
    <w:rsid w:val="64FF44AE"/>
    <w:rsid w:val="6670D221"/>
    <w:rsid w:val="66AA0EC0"/>
    <w:rsid w:val="66B75939"/>
    <w:rsid w:val="670B8C7D"/>
    <w:rsid w:val="674E29F9"/>
    <w:rsid w:val="674E5C8C"/>
    <w:rsid w:val="67674DFE"/>
    <w:rsid w:val="676F0BCA"/>
    <w:rsid w:val="67FA8089"/>
    <w:rsid w:val="68765C96"/>
    <w:rsid w:val="68CC70AC"/>
    <w:rsid w:val="68F52E6B"/>
    <w:rsid w:val="690DC3B9"/>
    <w:rsid w:val="69DA3F27"/>
    <w:rsid w:val="6A119950"/>
    <w:rsid w:val="6A69FB55"/>
    <w:rsid w:val="6AEF534D"/>
    <w:rsid w:val="6B531E8C"/>
    <w:rsid w:val="6B72F6DC"/>
    <w:rsid w:val="6BC8AD9E"/>
    <w:rsid w:val="6BEA23EB"/>
    <w:rsid w:val="6BF7A757"/>
    <w:rsid w:val="6CC451C3"/>
    <w:rsid w:val="6D54FB3C"/>
    <w:rsid w:val="6E5D8D50"/>
    <w:rsid w:val="6E76284D"/>
    <w:rsid w:val="6E9811AB"/>
    <w:rsid w:val="6EEA8611"/>
    <w:rsid w:val="6EEDA95E"/>
    <w:rsid w:val="6F3743E3"/>
    <w:rsid w:val="6F92DA7C"/>
    <w:rsid w:val="6FD1FFAF"/>
    <w:rsid w:val="6FEE77E4"/>
    <w:rsid w:val="70132213"/>
    <w:rsid w:val="701780E5"/>
    <w:rsid w:val="70487430"/>
    <w:rsid w:val="705183D4"/>
    <w:rsid w:val="70703B13"/>
    <w:rsid w:val="710D7DC0"/>
    <w:rsid w:val="71655C9A"/>
    <w:rsid w:val="71FA18ED"/>
    <w:rsid w:val="7201F995"/>
    <w:rsid w:val="7207C802"/>
    <w:rsid w:val="72B5A9A6"/>
    <w:rsid w:val="730B4D84"/>
    <w:rsid w:val="73E0D27A"/>
    <w:rsid w:val="73E767E7"/>
    <w:rsid w:val="74145583"/>
    <w:rsid w:val="748D360F"/>
    <w:rsid w:val="749DF38F"/>
    <w:rsid w:val="74CD5D12"/>
    <w:rsid w:val="74E9B04E"/>
    <w:rsid w:val="7567D4D7"/>
    <w:rsid w:val="75BBFE17"/>
    <w:rsid w:val="75BCA792"/>
    <w:rsid w:val="7618D5E3"/>
    <w:rsid w:val="761E99B2"/>
    <w:rsid w:val="76BCE86B"/>
    <w:rsid w:val="76D4495A"/>
    <w:rsid w:val="77726A69"/>
    <w:rsid w:val="78EB8584"/>
    <w:rsid w:val="78F5C602"/>
    <w:rsid w:val="79795431"/>
    <w:rsid w:val="799F7745"/>
    <w:rsid w:val="79A032A0"/>
    <w:rsid w:val="79B8BAF4"/>
    <w:rsid w:val="79EEBF15"/>
    <w:rsid w:val="7A944322"/>
    <w:rsid w:val="7A957621"/>
    <w:rsid w:val="7A9841F2"/>
    <w:rsid w:val="7B016BE8"/>
    <w:rsid w:val="7B170BA8"/>
    <w:rsid w:val="7B1BB298"/>
    <w:rsid w:val="7B3FB2F5"/>
    <w:rsid w:val="7B5AC3C4"/>
    <w:rsid w:val="7B994F20"/>
    <w:rsid w:val="7BA4F83B"/>
    <w:rsid w:val="7C1FF93A"/>
    <w:rsid w:val="7C483F4F"/>
    <w:rsid w:val="7C6BDC7B"/>
    <w:rsid w:val="7C7E7B11"/>
    <w:rsid w:val="7D0B9550"/>
    <w:rsid w:val="7D104399"/>
    <w:rsid w:val="7D1EE47C"/>
    <w:rsid w:val="7D605EEF"/>
    <w:rsid w:val="7D80D3E5"/>
    <w:rsid w:val="7D8BBADA"/>
    <w:rsid w:val="7DE8EE48"/>
    <w:rsid w:val="7E8D5FBB"/>
    <w:rsid w:val="7FEF1276"/>
    <w:rsid w:val="7FF099A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D249"/>
  <w15:chartTrackingRefBased/>
  <w15:docId w15:val="{533F1F20-FDEF-44C2-A0F7-8B2A0A4D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A78F3"/>
    <w:pPr>
      <w:spacing w:after="0" w:line="240" w:lineRule="auto"/>
      <w:jc w:val="both"/>
    </w:pPr>
    <w:rPr>
      <w:rFonts w:ascii="Times New Roman" w:hAnsi="Times New Roman"/>
      <w:sz w:val="24"/>
      <w:szCs w:val="24"/>
    </w:rPr>
  </w:style>
  <w:style w:type="paragraph" w:styleId="Pealkiri1">
    <w:name w:val="heading 1"/>
    <w:basedOn w:val="Normaallaad"/>
    <w:link w:val="Pealkiri1Mrk"/>
    <w:uiPriority w:val="9"/>
    <w:qFormat/>
    <w:rsid w:val="009A78F3"/>
    <w:pPr>
      <w:numPr>
        <w:numId w:val="17"/>
      </w:numPr>
      <w:jc w:val="left"/>
      <w:outlineLvl w:val="0"/>
    </w:pPr>
    <w:rPr>
      <w:rFonts w:eastAsia="Times New Roman" w:cs="Times New Roman"/>
      <w:b/>
    </w:rPr>
  </w:style>
  <w:style w:type="paragraph" w:styleId="Pealkiri2">
    <w:name w:val="heading 2"/>
    <w:basedOn w:val="Pealkiri1"/>
    <w:next w:val="Normaallaad"/>
    <w:link w:val="Pealkiri2Mrk"/>
    <w:uiPriority w:val="9"/>
    <w:unhideWhenUsed/>
    <w:qFormat/>
    <w:rsid w:val="009A78F3"/>
    <w:pPr>
      <w:numPr>
        <w:ilvl w:val="1"/>
      </w:numPr>
      <w:outlineLvl w:val="1"/>
    </w:pPr>
  </w:style>
  <w:style w:type="paragraph" w:styleId="Pealkiri3">
    <w:name w:val="heading 3"/>
    <w:basedOn w:val="Pealkiri1"/>
    <w:next w:val="Normaallaad"/>
    <w:link w:val="Pealkiri3Mrk"/>
    <w:uiPriority w:val="9"/>
    <w:unhideWhenUsed/>
    <w:qFormat/>
    <w:rsid w:val="009A78F3"/>
    <w:pPr>
      <w:numPr>
        <w:ilvl w:val="2"/>
      </w:numPr>
      <w:outlineLvl w:val="2"/>
    </w:pPr>
    <w:rPr>
      <w:b w:val="0"/>
      <w:u w:val="single"/>
    </w:rPr>
  </w:style>
  <w:style w:type="paragraph" w:styleId="Pealkiri4">
    <w:name w:val="heading 4"/>
    <w:basedOn w:val="Pealkiri1"/>
    <w:next w:val="Normaallaad"/>
    <w:link w:val="Pealkiri4Mrk"/>
    <w:uiPriority w:val="9"/>
    <w:unhideWhenUsed/>
    <w:qFormat/>
    <w:rsid w:val="009A78F3"/>
    <w:pPr>
      <w:numPr>
        <w:ilvl w:val="3"/>
      </w:numPr>
      <w:outlineLvl w:val="3"/>
    </w:pPr>
    <w:rPr>
      <w:b w:val="0"/>
    </w:rPr>
  </w:style>
  <w:style w:type="paragraph" w:styleId="Pealkiri5">
    <w:name w:val="heading 5"/>
    <w:basedOn w:val="Pealkiri1"/>
    <w:next w:val="Normaallaad"/>
    <w:link w:val="Pealkiri5Mrk"/>
    <w:uiPriority w:val="9"/>
    <w:unhideWhenUsed/>
    <w:qFormat/>
    <w:rsid w:val="009A78F3"/>
    <w:pPr>
      <w:numPr>
        <w:ilvl w:val="4"/>
      </w:numPr>
      <w:outlineLvl w:val="4"/>
    </w:pPr>
    <w:rPr>
      <w:b w:val="0"/>
    </w:rPr>
  </w:style>
  <w:style w:type="paragraph" w:styleId="Pealkiri6">
    <w:name w:val="heading 6"/>
    <w:basedOn w:val="Pealkiri1"/>
    <w:next w:val="Normaallaad"/>
    <w:link w:val="Pealkiri6Mrk"/>
    <w:uiPriority w:val="9"/>
    <w:unhideWhenUsed/>
    <w:qFormat/>
    <w:rsid w:val="009A78F3"/>
    <w:pPr>
      <w:numPr>
        <w:ilvl w:val="5"/>
      </w:numPr>
      <w:jc w:val="both"/>
      <w:outlineLvl w:val="5"/>
    </w:pPr>
    <w:rPr>
      <w:b w:val="0"/>
    </w:rPr>
  </w:style>
  <w:style w:type="paragraph" w:styleId="Pealkiri7">
    <w:name w:val="heading 7"/>
    <w:basedOn w:val="Pealkiri1"/>
    <w:next w:val="Normaallaad"/>
    <w:link w:val="Pealkiri7Mrk"/>
    <w:uiPriority w:val="9"/>
    <w:unhideWhenUsed/>
    <w:qFormat/>
    <w:rsid w:val="009A78F3"/>
    <w:pPr>
      <w:numPr>
        <w:ilvl w:val="6"/>
      </w:numPr>
      <w:jc w:val="both"/>
      <w:outlineLvl w:val="6"/>
    </w:pPr>
    <w:rPr>
      <w:b w:val="0"/>
    </w:rPr>
  </w:style>
  <w:style w:type="paragraph" w:styleId="Pealkiri8">
    <w:name w:val="heading 8"/>
    <w:basedOn w:val="Pealkiri1"/>
    <w:next w:val="Normaallaad"/>
    <w:link w:val="Pealkiri8Mrk"/>
    <w:uiPriority w:val="9"/>
    <w:unhideWhenUsed/>
    <w:qFormat/>
    <w:rsid w:val="009A78F3"/>
    <w:pPr>
      <w:numPr>
        <w:ilvl w:val="7"/>
      </w:numPr>
      <w:jc w:val="both"/>
      <w:outlineLvl w:val="7"/>
    </w:pPr>
    <w:rPr>
      <w:b w:val="0"/>
    </w:rPr>
  </w:style>
  <w:style w:type="paragraph" w:styleId="Pealkiri9">
    <w:name w:val="heading 9"/>
    <w:basedOn w:val="Pealkiri1"/>
    <w:next w:val="Normaallaad"/>
    <w:link w:val="Pealkiri9Mrk"/>
    <w:uiPriority w:val="9"/>
    <w:unhideWhenUsed/>
    <w:qFormat/>
    <w:rsid w:val="009A78F3"/>
    <w:pPr>
      <w:numPr>
        <w:ilvl w:val="8"/>
        <w:numId w:val="18"/>
      </w:numPr>
      <w:jc w:val="both"/>
      <w:outlineLvl w:val="8"/>
    </w:pPr>
    <w:rPr>
      <w:b w:val="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A78F3"/>
    <w:pPr>
      <w:ind w:left="720"/>
      <w:contextualSpacing/>
    </w:pPr>
  </w:style>
  <w:style w:type="character" w:styleId="Hperlink">
    <w:name w:val="Hyperlink"/>
    <w:basedOn w:val="Liguvaikefont"/>
    <w:uiPriority w:val="99"/>
    <w:unhideWhenUsed/>
    <w:rsid w:val="00954DB1"/>
    <w:rPr>
      <w:color w:val="0563C1" w:themeColor="hyperlink"/>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9A78F3"/>
    <w:pPr>
      <w:spacing w:after="200" w:line="276" w:lineRule="auto"/>
    </w:pPr>
    <w:rPr>
      <w:rFonts w:ascii="Calibri" w:hAnsi="Calibri"/>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9A78F3"/>
    <w:rPr>
      <w:rFonts w:ascii="Calibri" w:hAnsi="Calibri"/>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49281A"/>
    <w:rPr>
      <w:vertAlign w:val="superscript"/>
    </w:rPr>
  </w:style>
  <w:style w:type="character" w:styleId="Kommentaariviide">
    <w:name w:val="annotation reference"/>
    <w:basedOn w:val="Liguvaikefont"/>
    <w:uiPriority w:val="99"/>
    <w:semiHidden/>
    <w:unhideWhenUsed/>
    <w:rsid w:val="0068410D"/>
    <w:rPr>
      <w:sz w:val="16"/>
      <w:szCs w:val="16"/>
    </w:rPr>
  </w:style>
  <w:style w:type="paragraph" w:styleId="Kommentaaritekst">
    <w:name w:val="annotation text"/>
    <w:basedOn w:val="Normaallaad"/>
    <w:link w:val="KommentaaritekstMrk"/>
    <w:uiPriority w:val="99"/>
    <w:unhideWhenUsed/>
    <w:rsid w:val="0068410D"/>
    <w:rPr>
      <w:sz w:val="20"/>
      <w:szCs w:val="20"/>
    </w:rPr>
  </w:style>
  <w:style w:type="character" w:customStyle="1" w:styleId="KommentaaritekstMrk">
    <w:name w:val="Kommentaari tekst Märk"/>
    <w:basedOn w:val="Liguvaikefont"/>
    <w:link w:val="Kommentaaritekst"/>
    <w:uiPriority w:val="99"/>
    <w:rsid w:val="0068410D"/>
    <w:rPr>
      <w:sz w:val="20"/>
      <w:szCs w:val="20"/>
    </w:rPr>
  </w:style>
  <w:style w:type="paragraph" w:styleId="Kommentaariteema">
    <w:name w:val="annotation subject"/>
    <w:basedOn w:val="Kommentaaritekst"/>
    <w:next w:val="Kommentaaritekst"/>
    <w:link w:val="KommentaariteemaMrk"/>
    <w:uiPriority w:val="99"/>
    <w:semiHidden/>
    <w:unhideWhenUsed/>
    <w:rsid w:val="0068410D"/>
    <w:rPr>
      <w:b/>
      <w:bCs/>
    </w:rPr>
  </w:style>
  <w:style w:type="character" w:customStyle="1" w:styleId="KommentaariteemaMrk">
    <w:name w:val="Kommentaari teema Märk"/>
    <w:basedOn w:val="KommentaaritekstMrk"/>
    <w:link w:val="Kommentaariteema"/>
    <w:uiPriority w:val="99"/>
    <w:semiHidden/>
    <w:rsid w:val="0068410D"/>
    <w:rPr>
      <w:b/>
      <w:bCs/>
      <w:sz w:val="20"/>
      <w:szCs w:val="20"/>
    </w:rPr>
  </w:style>
  <w:style w:type="paragraph" w:styleId="Jutumullitekst">
    <w:name w:val="Balloon Text"/>
    <w:basedOn w:val="Normaallaad"/>
    <w:link w:val="JutumullitekstMrk"/>
    <w:uiPriority w:val="99"/>
    <w:semiHidden/>
    <w:unhideWhenUsed/>
    <w:rsid w:val="0068410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8410D"/>
    <w:rPr>
      <w:rFonts w:ascii="Segoe UI" w:hAnsi="Segoe UI" w:cs="Segoe UI"/>
      <w:sz w:val="18"/>
      <w:szCs w:val="18"/>
    </w:rPr>
  </w:style>
  <w:style w:type="paragraph" w:customStyle="1" w:styleId="Default">
    <w:name w:val="Default"/>
    <w:rsid w:val="00222071"/>
    <w:pPr>
      <w:autoSpaceDE w:val="0"/>
      <w:autoSpaceDN w:val="0"/>
      <w:adjustRightInd w:val="0"/>
      <w:spacing w:after="0" w:line="240" w:lineRule="auto"/>
    </w:pPr>
    <w:rPr>
      <w:rFonts w:ascii="Times New Roman" w:hAnsi="Times New Roman" w:cs="Times New Roman"/>
      <w:color w:val="000000"/>
      <w:sz w:val="24"/>
      <w:szCs w:val="24"/>
    </w:rPr>
  </w:style>
  <w:style w:type="paragraph" w:styleId="Redaktsioon">
    <w:name w:val="Revision"/>
    <w:hidden/>
    <w:uiPriority w:val="99"/>
    <w:semiHidden/>
    <w:rsid w:val="00F84E66"/>
    <w:pPr>
      <w:spacing w:after="0" w:line="240" w:lineRule="auto"/>
    </w:pPr>
  </w:style>
  <w:style w:type="paragraph" w:customStyle="1" w:styleId="pf0">
    <w:name w:val="pf0"/>
    <w:basedOn w:val="Normaallaad"/>
    <w:rsid w:val="00183C57"/>
    <w:pPr>
      <w:spacing w:before="100" w:beforeAutospacing="1" w:after="100" w:afterAutospacing="1"/>
    </w:pPr>
    <w:rPr>
      <w:rFonts w:eastAsia="Times New Roman" w:cs="Times New Roman"/>
      <w:lang w:eastAsia="et-EE"/>
    </w:rPr>
  </w:style>
  <w:style w:type="character" w:customStyle="1" w:styleId="cf01">
    <w:name w:val="cf01"/>
    <w:basedOn w:val="Liguvaikefont"/>
    <w:rsid w:val="00183C57"/>
    <w:rPr>
      <w:rFonts w:ascii="Segoe UI" w:hAnsi="Segoe UI" w:cs="Segoe UI" w:hint="default"/>
      <w:color w:val="1F497D"/>
      <w:sz w:val="18"/>
      <w:szCs w:val="18"/>
    </w:rPr>
  </w:style>
  <w:style w:type="character" w:customStyle="1" w:styleId="UnresolvedMention1">
    <w:name w:val="Unresolved Mention1"/>
    <w:basedOn w:val="Liguvaikefont"/>
    <w:uiPriority w:val="99"/>
    <w:semiHidden/>
    <w:unhideWhenUsed/>
    <w:rsid w:val="0083554F"/>
    <w:rPr>
      <w:color w:val="605E5C"/>
      <w:shd w:val="clear" w:color="auto" w:fill="E1DFDD"/>
    </w:rPr>
  </w:style>
  <w:style w:type="paragraph" w:styleId="Pis">
    <w:name w:val="header"/>
    <w:basedOn w:val="Normaallaad"/>
    <w:link w:val="PisMrk"/>
    <w:uiPriority w:val="99"/>
    <w:unhideWhenUsed/>
    <w:rsid w:val="00F90C4A"/>
    <w:pPr>
      <w:tabs>
        <w:tab w:val="center" w:pos="4536"/>
        <w:tab w:val="right" w:pos="9072"/>
      </w:tabs>
    </w:pPr>
  </w:style>
  <w:style w:type="character" w:customStyle="1" w:styleId="PisMrk">
    <w:name w:val="Päis Märk"/>
    <w:basedOn w:val="Liguvaikefont"/>
    <w:link w:val="Pis"/>
    <w:uiPriority w:val="99"/>
    <w:rsid w:val="00F90C4A"/>
  </w:style>
  <w:style w:type="paragraph" w:styleId="Jalus">
    <w:name w:val="footer"/>
    <w:basedOn w:val="Normaallaad"/>
    <w:link w:val="JalusMrk"/>
    <w:uiPriority w:val="99"/>
    <w:unhideWhenUsed/>
    <w:rsid w:val="00F90C4A"/>
    <w:pPr>
      <w:tabs>
        <w:tab w:val="center" w:pos="4536"/>
        <w:tab w:val="right" w:pos="9072"/>
      </w:tabs>
    </w:pPr>
  </w:style>
  <w:style w:type="character" w:customStyle="1" w:styleId="JalusMrk">
    <w:name w:val="Jalus Märk"/>
    <w:basedOn w:val="Liguvaikefont"/>
    <w:link w:val="Jalus"/>
    <w:uiPriority w:val="99"/>
    <w:rsid w:val="00F90C4A"/>
  </w:style>
  <w:style w:type="paragraph" w:styleId="Normaallaadveeb">
    <w:name w:val="Normal (Web)"/>
    <w:basedOn w:val="Normaallaad"/>
    <w:uiPriority w:val="99"/>
    <w:unhideWhenUsed/>
    <w:rsid w:val="00ED0623"/>
    <w:pPr>
      <w:spacing w:before="100" w:beforeAutospacing="1" w:after="100" w:afterAutospacing="1"/>
    </w:pPr>
    <w:rPr>
      <w:rFonts w:eastAsia="Times New Roman" w:cs="Times New Roman"/>
      <w:lang w:eastAsia="et-EE"/>
    </w:rPr>
  </w:style>
  <w:style w:type="character" w:customStyle="1" w:styleId="Pealkiri1Mrk">
    <w:name w:val="Pealkiri 1 Märk"/>
    <w:basedOn w:val="Liguvaikefont"/>
    <w:link w:val="Pealkiri1"/>
    <w:uiPriority w:val="9"/>
    <w:rsid w:val="009A78F3"/>
    <w:rPr>
      <w:rFonts w:ascii="Times New Roman" w:eastAsia="Times New Roman" w:hAnsi="Times New Roman" w:cs="Times New Roman"/>
      <w:b/>
      <w:sz w:val="24"/>
      <w:szCs w:val="24"/>
    </w:rPr>
  </w:style>
  <w:style w:type="character" w:customStyle="1" w:styleId="Pealkiri2Mrk">
    <w:name w:val="Pealkiri 2 Märk"/>
    <w:basedOn w:val="Liguvaikefont"/>
    <w:link w:val="Pealkiri2"/>
    <w:uiPriority w:val="9"/>
    <w:rsid w:val="009A78F3"/>
    <w:rPr>
      <w:rFonts w:ascii="Times New Roman" w:eastAsia="Times New Roman" w:hAnsi="Times New Roman" w:cs="Times New Roman"/>
      <w:b/>
      <w:sz w:val="24"/>
      <w:szCs w:val="24"/>
    </w:rPr>
  </w:style>
  <w:style w:type="character" w:customStyle="1" w:styleId="Pealkiri3Mrk">
    <w:name w:val="Pealkiri 3 Märk"/>
    <w:basedOn w:val="Liguvaikefont"/>
    <w:link w:val="Pealkiri3"/>
    <w:uiPriority w:val="9"/>
    <w:rsid w:val="009A78F3"/>
    <w:rPr>
      <w:rFonts w:ascii="Times New Roman" w:eastAsia="Times New Roman" w:hAnsi="Times New Roman" w:cs="Times New Roman"/>
      <w:sz w:val="24"/>
      <w:szCs w:val="24"/>
      <w:u w:val="single"/>
    </w:rPr>
  </w:style>
  <w:style w:type="character" w:customStyle="1" w:styleId="Pealkiri4Mrk">
    <w:name w:val="Pealkiri 4 Märk"/>
    <w:basedOn w:val="Liguvaikefont"/>
    <w:link w:val="Pealkiri4"/>
    <w:uiPriority w:val="9"/>
    <w:rsid w:val="009A78F3"/>
    <w:rPr>
      <w:rFonts w:ascii="Times New Roman" w:eastAsia="Times New Roman" w:hAnsi="Times New Roman" w:cs="Times New Roman"/>
      <w:sz w:val="24"/>
      <w:szCs w:val="24"/>
    </w:rPr>
  </w:style>
  <w:style w:type="character" w:customStyle="1" w:styleId="Pealkiri5Mrk">
    <w:name w:val="Pealkiri 5 Märk"/>
    <w:basedOn w:val="Liguvaikefont"/>
    <w:link w:val="Pealkiri5"/>
    <w:uiPriority w:val="9"/>
    <w:rsid w:val="009A78F3"/>
    <w:rPr>
      <w:rFonts w:ascii="Times New Roman" w:eastAsia="Times New Roman" w:hAnsi="Times New Roman" w:cs="Times New Roman"/>
      <w:sz w:val="24"/>
      <w:szCs w:val="24"/>
    </w:rPr>
  </w:style>
  <w:style w:type="character" w:customStyle="1" w:styleId="Pealkiri6Mrk">
    <w:name w:val="Pealkiri 6 Märk"/>
    <w:basedOn w:val="Liguvaikefont"/>
    <w:link w:val="Pealkiri6"/>
    <w:uiPriority w:val="9"/>
    <w:rsid w:val="009A78F3"/>
    <w:rPr>
      <w:rFonts w:ascii="Times New Roman" w:eastAsia="Times New Roman" w:hAnsi="Times New Roman" w:cs="Times New Roman"/>
      <w:sz w:val="24"/>
      <w:szCs w:val="24"/>
    </w:rPr>
  </w:style>
  <w:style w:type="character" w:customStyle="1" w:styleId="Pealkiri7Mrk">
    <w:name w:val="Pealkiri 7 Märk"/>
    <w:basedOn w:val="Liguvaikefont"/>
    <w:link w:val="Pealkiri7"/>
    <w:uiPriority w:val="9"/>
    <w:rsid w:val="009A78F3"/>
    <w:rPr>
      <w:rFonts w:ascii="Times New Roman" w:eastAsia="Times New Roman" w:hAnsi="Times New Roman" w:cs="Times New Roman"/>
      <w:sz w:val="24"/>
      <w:szCs w:val="24"/>
    </w:rPr>
  </w:style>
  <w:style w:type="character" w:customStyle="1" w:styleId="Pealkiri8Mrk">
    <w:name w:val="Pealkiri 8 Märk"/>
    <w:basedOn w:val="Liguvaikefont"/>
    <w:link w:val="Pealkiri8"/>
    <w:uiPriority w:val="9"/>
    <w:rsid w:val="009A78F3"/>
    <w:rPr>
      <w:rFonts w:ascii="Times New Roman" w:eastAsia="Times New Roman" w:hAnsi="Times New Roman" w:cs="Times New Roman"/>
      <w:sz w:val="24"/>
      <w:szCs w:val="24"/>
    </w:rPr>
  </w:style>
  <w:style w:type="character" w:customStyle="1" w:styleId="Pealkiri9Mrk">
    <w:name w:val="Pealkiri 9 Märk"/>
    <w:basedOn w:val="Liguvaikefont"/>
    <w:link w:val="Pealkiri9"/>
    <w:uiPriority w:val="9"/>
    <w:rsid w:val="009A78F3"/>
    <w:rPr>
      <w:rFonts w:ascii="Times New Roman" w:eastAsia="Times New Roman" w:hAnsi="Times New Roman" w:cs="Times New Roman"/>
      <w:sz w:val="24"/>
      <w:szCs w:val="24"/>
    </w:rPr>
  </w:style>
  <w:style w:type="paragraph" w:customStyle="1" w:styleId="paragraph">
    <w:name w:val="paragraph"/>
    <w:basedOn w:val="Normaallaad"/>
    <w:rsid w:val="00D30BD0"/>
    <w:pPr>
      <w:spacing w:before="100" w:beforeAutospacing="1" w:after="100" w:afterAutospacing="1"/>
    </w:pPr>
    <w:rPr>
      <w:rFonts w:eastAsia="Times New Roman" w:cs="Times New Roman"/>
      <w:lang w:eastAsia="et-EE"/>
    </w:rPr>
  </w:style>
  <w:style w:type="character" w:customStyle="1" w:styleId="normaltextrun">
    <w:name w:val="normaltextrun"/>
    <w:basedOn w:val="Liguvaikefont"/>
    <w:rsid w:val="00D30BD0"/>
  </w:style>
  <w:style w:type="paragraph" w:styleId="Pealkiri">
    <w:name w:val="Title"/>
    <w:basedOn w:val="Normaallaad"/>
    <w:next w:val="Normaallaad"/>
    <w:link w:val="PealkiriMrk"/>
    <w:uiPriority w:val="10"/>
    <w:qFormat/>
    <w:rsid w:val="009A78F3"/>
    <w:pPr>
      <w:contextualSpacing/>
      <w:jc w:val="center"/>
    </w:pPr>
    <w:rPr>
      <w:rFonts w:eastAsiaTheme="majorEastAsia" w:cs="Times New Roman"/>
      <w:b/>
      <w:spacing w:val="-10"/>
      <w:kern w:val="28"/>
      <w:sz w:val="32"/>
      <w:szCs w:val="32"/>
    </w:rPr>
  </w:style>
  <w:style w:type="character" w:customStyle="1" w:styleId="PealkiriMrk">
    <w:name w:val="Pealkiri Märk"/>
    <w:basedOn w:val="Liguvaikefont"/>
    <w:link w:val="Pealkiri"/>
    <w:uiPriority w:val="10"/>
    <w:rsid w:val="009A78F3"/>
    <w:rPr>
      <w:rFonts w:ascii="Times New Roman" w:eastAsiaTheme="majorEastAsia" w:hAnsi="Times New Roman" w:cs="Times New Roman"/>
      <w:b/>
      <w:spacing w:val="-10"/>
      <w:kern w:val="28"/>
      <w:sz w:val="32"/>
      <w:szCs w:val="32"/>
    </w:rPr>
  </w:style>
  <w:style w:type="paragraph" w:styleId="Vahedeta">
    <w:name w:val="No Spacing"/>
    <w:uiPriority w:val="1"/>
    <w:qFormat/>
    <w:rsid w:val="009A78F3"/>
    <w:pPr>
      <w:spacing w:after="0" w:line="240" w:lineRule="auto"/>
      <w:jc w:val="both"/>
    </w:pPr>
    <w:rPr>
      <w:rFonts w:ascii="Times New Roman" w:eastAsia="Times New Roman" w:hAnsi="Times New Roman" w:cs="Times New Roman"/>
      <w:sz w:val="24"/>
      <w:szCs w:val="24"/>
    </w:rPr>
  </w:style>
  <w:style w:type="character" w:styleId="Kohatitetekst">
    <w:name w:val="Placeholder Text"/>
    <w:basedOn w:val="Liguvaikefont"/>
    <w:uiPriority w:val="99"/>
    <w:semiHidden/>
    <w:rsid w:val="009A78F3"/>
    <w:rPr>
      <w:color w:val="808080"/>
    </w:rPr>
  </w:style>
  <w:style w:type="paragraph" w:styleId="HTML-eelvormindatud">
    <w:name w:val="HTML Preformatted"/>
    <w:basedOn w:val="Normaallaad"/>
    <w:link w:val="HTML-eelvormindatudMrk"/>
    <w:uiPriority w:val="99"/>
    <w:semiHidden/>
    <w:unhideWhenUsed/>
    <w:rsid w:val="00B5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B52D94"/>
    <w:rPr>
      <w:rFonts w:ascii="Courier New" w:eastAsia="Times New Roman" w:hAnsi="Courier New" w:cs="Courier New"/>
      <w:sz w:val="20"/>
      <w:szCs w:val="20"/>
      <w:lang w:eastAsia="et-EE"/>
    </w:rPr>
  </w:style>
  <w:style w:type="paragraph" w:styleId="Lpumrkusetekst">
    <w:name w:val="endnote text"/>
    <w:basedOn w:val="Normaallaad"/>
    <w:link w:val="LpumrkusetekstMrk"/>
    <w:uiPriority w:val="99"/>
    <w:semiHidden/>
    <w:unhideWhenUsed/>
    <w:rsid w:val="005C1C62"/>
    <w:rPr>
      <w:sz w:val="20"/>
      <w:szCs w:val="20"/>
    </w:rPr>
  </w:style>
  <w:style w:type="character" w:customStyle="1" w:styleId="LpumrkusetekstMrk">
    <w:name w:val="Lõpumärkuse tekst Märk"/>
    <w:basedOn w:val="Liguvaikefont"/>
    <w:link w:val="Lpumrkusetekst"/>
    <w:uiPriority w:val="99"/>
    <w:semiHidden/>
    <w:rsid w:val="005C1C62"/>
    <w:rPr>
      <w:rFonts w:ascii="Times New Roman" w:hAnsi="Times New Roman"/>
      <w:sz w:val="20"/>
      <w:szCs w:val="20"/>
    </w:rPr>
  </w:style>
  <w:style w:type="character" w:styleId="Lpumrkuseviide">
    <w:name w:val="endnote reference"/>
    <w:basedOn w:val="Liguvaikefont"/>
    <w:uiPriority w:val="99"/>
    <w:semiHidden/>
    <w:unhideWhenUsed/>
    <w:rsid w:val="005C1C62"/>
    <w:rPr>
      <w:vertAlign w:val="superscript"/>
    </w:rPr>
  </w:style>
  <w:style w:type="character" w:customStyle="1" w:styleId="eop">
    <w:name w:val="eop"/>
    <w:basedOn w:val="Liguvaikefont"/>
    <w:rsid w:val="003D7E40"/>
  </w:style>
  <w:style w:type="character" w:styleId="Lahendamatamainimine">
    <w:name w:val="Unresolved Mention"/>
    <w:basedOn w:val="Liguvaikefont"/>
    <w:uiPriority w:val="99"/>
    <w:semiHidden/>
    <w:unhideWhenUsed/>
    <w:rsid w:val="00FB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15007">
      <w:bodyDiv w:val="1"/>
      <w:marLeft w:val="0"/>
      <w:marRight w:val="0"/>
      <w:marTop w:val="0"/>
      <w:marBottom w:val="0"/>
      <w:divBdr>
        <w:top w:val="none" w:sz="0" w:space="0" w:color="auto"/>
        <w:left w:val="none" w:sz="0" w:space="0" w:color="auto"/>
        <w:bottom w:val="none" w:sz="0" w:space="0" w:color="auto"/>
        <w:right w:val="none" w:sz="0" w:space="0" w:color="auto"/>
      </w:divBdr>
    </w:div>
    <w:div w:id="793325511">
      <w:bodyDiv w:val="1"/>
      <w:marLeft w:val="0"/>
      <w:marRight w:val="0"/>
      <w:marTop w:val="0"/>
      <w:marBottom w:val="0"/>
      <w:divBdr>
        <w:top w:val="none" w:sz="0" w:space="0" w:color="auto"/>
        <w:left w:val="none" w:sz="0" w:space="0" w:color="auto"/>
        <w:bottom w:val="none" w:sz="0" w:space="0" w:color="auto"/>
        <w:right w:val="none" w:sz="0" w:space="0" w:color="auto"/>
      </w:divBdr>
    </w:div>
    <w:div w:id="868879706">
      <w:bodyDiv w:val="1"/>
      <w:marLeft w:val="0"/>
      <w:marRight w:val="0"/>
      <w:marTop w:val="0"/>
      <w:marBottom w:val="0"/>
      <w:divBdr>
        <w:top w:val="none" w:sz="0" w:space="0" w:color="auto"/>
        <w:left w:val="none" w:sz="0" w:space="0" w:color="auto"/>
        <w:bottom w:val="none" w:sz="0" w:space="0" w:color="auto"/>
        <w:right w:val="none" w:sz="0" w:space="0" w:color="auto"/>
      </w:divBdr>
    </w:div>
    <w:div w:id="1095324700">
      <w:bodyDiv w:val="1"/>
      <w:marLeft w:val="0"/>
      <w:marRight w:val="0"/>
      <w:marTop w:val="0"/>
      <w:marBottom w:val="0"/>
      <w:divBdr>
        <w:top w:val="none" w:sz="0" w:space="0" w:color="auto"/>
        <w:left w:val="none" w:sz="0" w:space="0" w:color="auto"/>
        <w:bottom w:val="none" w:sz="0" w:space="0" w:color="auto"/>
        <w:right w:val="none" w:sz="0" w:space="0" w:color="auto"/>
      </w:divBdr>
    </w:div>
    <w:div w:id="1510296475">
      <w:bodyDiv w:val="1"/>
      <w:marLeft w:val="0"/>
      <w:marRight w:val="0"/>
      <w:marTop w:val="0"/>
      <w:marBottom w:val="0"/>
      <w:divBdr>
        <w:top w:val="none" w:sz="0" w:space="0" w:color="auto"/>
        <w:left w:val="none" w:sz="0" w:space="0" w:color="auto"/>
        <w:bottom w:val="none" w:sz="0" w:space="0" w:color="auto"/>
        <w:right w:val="none" w:sz="0" w:space="0" w:color="auto"/>
      </w:divBdr>
    </w:div>
    <w:div w:id="1572694171">
      <w:bodyDiv w:val="1"/>
      <w:marLeft w:val="0"/>
      <w:marRight w:val="0"/>
      <w:marTop w:val="0"/>
      <w:marBottom w:val="0"/>
      <w:divBdr>
        <w:top w:val="none" w:sz="0" w:space="0" w:color="auto"/>
        <w:left w:val="none" w:sz="0" w:space="0" w:color="auto"/>
        <w:bottom w:val="none" w:sz="0" w:space="0" w:color="auto"/>
        <w:right w:val="none" w:sz="0" w:space="0" w:color="auto"/>
      </w:divBdr>
    </w:div>
    <w:div w:id="17182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C15FD-C5F8-4050-869C-8F36954BBB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7DE87-FA47-4B7D-A2A5-7DA2503EFEF9}"/>
</file>

<file path=customXml/itemProps3.xml><?xml version="1.0" encoding="utf-8"?>
<ds:datastoreItem xmlns:ds="http://schemas.openxmlformats.org/officeDocument/2006/customXml" ds:itemID="{C4A2EB1C-1149-41E9-A6E0-100866DD7CB5}">
  <ds:schemaRefs>
    <ds:schemaRef ds:uri="http://schemas.microsoft.com/sharepoint/v3/contenttype/forms"/>
  </ds:schemaRefs>
</ds:datastoreItem>
</file>

<file path=customXml/itemProps4.xml><?xml version="1.0" encoding="utf-8"?>
<ds:datastoreItem xmlns:ds="http://schemas.openxmlformats.org/officeDocument/2006/customXml" ds:itemID="{9FC09371-E40A-4C4B-97BA-5866E5B3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10495</Characters>
  <Application>Microsoft Office Word</Application>
  <DocSecurity>0</DocSecurity>
  <Lines>87</Lines>
  <Paragraphs>24</Paragraphs>
  <ScaleCrop>false</ScaleCrop>
  <Company>Keskkonnaministeeriumi Infotehnoloogiakeskus</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1 määruste kavandid</dc:title>
  <dc:subject/>
  <dc:creator>Kadri Möller</dc:creator>
  <dc:description/>
  <cp:lastModifiedBy>Merje Vessmann - RK</cp:lastModifiedBy>
  <cp:revision>3</cp:revision>
  <dcterms:created xsi:type="dcterms:W3CDTF">2026-06-10T06:48:00Z</dcterms:created>
  <dcterms:modified xsi:type="dcterms:W3CDTF">2026-06-10T07:17:00Z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_dlc_DocIdItemGuid">
    <vt:lpwstr>a521c788-9000-4c12-a574-a84758c8ad52</vt:lpwstr>
  </property>
  <property fmtid="{D5CDD505-2E9C-101B-9397-08002B2CF9AE}" pid="4" name="MSIP_Label_defa4170-0d19-0005-0004-bc88714345d2_Enabled">
    <vt:lpwstr>true</vt:lpwstr>
  </property>
  <property fmtid="{D5CDD505-2E9C-101B-9397-08002B2CF9AE}" pid="5" name="MSIP_Label_defa4170-0d19-0005-0004-bc88714345d2_SetDate">
    <vt:lpwstr>2025-03-27T06:00:21Z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4bf0604d-bb3b-4dd1-9cc6-afbff204d2da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